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77ACB" w:rsidRPr="0048449D" w:rsidRDefault="0048449D" w:rsidP="00392033">
      <w:pPr>
        <w:pStyle w:val="2"/>
        <w:shd w:val="clear" w:color="auto" w:fill="FFFFFF"/>
        <w:spacing w:before="0" w:beforeAutospacing="0" w:after="0" w:afterAutospacing="0"/>
        <w:rPr>
          <w:rFonts w:asciiTheme="minorHAnsi" w:hAnsiTheme="minorHAnsi" w:cs="Calibri (Основной текст)"/>
          <w:caps/>
          <w:color w:val="000000" w:themeColor="text1"/>
          <w:sz w:val="20"/>
          <w:szCs w:val="20"/>
        </w:rPr>
      </w:pPr>
      <w:r w:rsidRPr="0048449D">
        <w:rPr>
          <w:rFonts w:asciiTheme="minorHAnsi" w:hAnsiTheme="minorHAnsi" w:cs="Calibri (Основной текст)"/>
          <w:caps/>
          <w:color w:val="000000" w:themeColor="text1"/>
          <w:sz w:val="20"/>
          <w:szCs w:val="20"/>
        </w:rPr>
        <w:t>Политика обработки персональных данных платформы ImPay</w:t>
      </w:r>
    </w:p>
    <w:p w:rsidR="007D471E" w:rsidRPr="000D2DE9" w:rsidRDefault="007D471E" w:rsidP="00392033">
      <w:pPr>
        <w:pStyle w:val="2"/>
        <w:shd w:val="clear" w:color="auto" w:fill="FFFFFF"/>
        <w:spacing w:before="0" w:beforeAutospacing="0" w:after="0" w:afterAutospacing="0"/>
        <w:rPr>
          <w:rFonts w:asciiTheme="minorHAnsi" w:hAnsiTheme="minorHAnsi" w:cstheme="minorHAnsi"/>
          <w:color w:val="000000" w:themeColor="text1"/>
          <w:sz w:val="20"/>
          <w:szCs w:val="20"/>
        </w:rPr>
      </w:pPr>
    </w:p>
    <w:p w:rsidR="007D471E" w:rsidRPr="000D2DE9" w:rsidRDefault="007D471E" w:rsidP="007D471E">
      <w:pPr>
        <w:pStyle w:val="af"/>
        <w:ind w:left="0"/>
        <w:rPr>
          <w:rFonts w:asciiTheme="minorHAnsi" w:hAnsiTheme="minorHAnsi" w:cstheme="minorHAnsi"/>
          <w:color w:val="000000" w:themeColor="text1"/>
        </w:rPr>
      </w:pPr>
      <w:r w:rsidRPr="000D2DE9">
        <w:rPr>
          <w:rFonts w:asciiTheme="minorHAnsi" w:hAnsiTheme="minorHAnsi" w:cstheme="minorHAnsi"/>
          <w:color w:val="000000" w:themeColor="text1"/>
        </w:rPr>
        <w:t xml:space="preserve">// редакция </w:t>
      </w:r>
      <w:r w:rsidR="0048449D">
        <w:rPr>
          <w:rFonts w:asciiTheme="minorHAnsi" w:hAnsiTheme="minorHAnsi" w:cstheme="minorHAnsi"/>
          <w:color w:val="000000" w:themeColor="text1"/>
        </w:rPr>
        <w:t>6</w:t>
      </w:r>
      <w:r w:rsidRPr="000D2DE9">
        <w:rPr>
          <w:rFonts w:asciiTheme="minorHAnsi" w:hAnsiTheme="minorHAnsi" w:cstheme="minorHAnsi"/>
          <w:color w:val="000000" w:themeColor="text1"/>
        </w:rPr>
        <w:t>.</w:t>
      </w:r>
      <w:r w:rsidR="0048449D">
        <w:rPr>
          <w:rFonts w:asciiTheme="minorHAnsi" w:hAnsiTheme="minorHAnsi" w:cstheme="minorHAnsi"/>
          <w:color w:val="000000" w:themeColor="text1"/>
        </w:rPr>
        <w:t>0</w:t>
      </w:r>
      <w:r w:rsidRPr="000D2DE9">
        <w:rPr>
          <w:rFonts w:asciiTheme="minorHAnsi" w:hAnsiTheme="minorHAnsi" w:cstheme="minorHAnsi"/>
          <w:color w:val="000000" w:themeColor="text1"/>
        </w:rPr>
        <w:t xml:space="preserve"> от </w:t>
      </w:r>
      <w:r w:rsidR="0048449D">
        <w:rPr>
          <w:rFonts w:asciiTheme="minorHAnsi" w:hAnsiTheme="minorHAnsi" w:cstheme="minorHAnsi"/>
          <w:color w:val="000000" w:themeColor="text1"/>
        </w:rPr>
        <w:t>13</w:t>
      </w:r>
      <w:r w:rsidRPr="000D2DE9">
        <w:rPr>
          <w:rFonts w:asciiTheme="minorHAnsi" w:hAnsiTheme="minorHAnsi" w:cstheme="minorHAnsi"/>
          <w:color w:val="000000" w:themeColor="text1"/>
        </w:rPr>
        <w:t>.</w:t>
      </w:r>
      <w:r w:rsidR="0085340B">
        <w:rPr>
          <w:rFonts w:asciiTheme="minorHAnsi" w:hAnsiTheme="minorHAnsi" w:cstheme="minorHAnsi"/>
          <w:color w:val="000000" w:themeColor="text1"/>
        </w:rPr>
        <w:t>03</w:t>
      </w:r>
      <w:r w:rsidRPr="000D2DE9">
        <w:rPr>
          <w:rFonts w:asciiTheme="minorHAnsi" w:hAnsiTheme="minorHAnsi" w:cstheme="minorHAnsi"/>
          <w:color w:val="000000" w:themeColor="text1"/>
        </w:rPr>
        <w:t>.202</w:t>
      </w:r>
      <w:r w:rsidR="0085340B">
        <w:rPr>
          <w:rFonts w:asciiTheme="minorHAnsi" w:hAnsiTheme="minorHAnsi" w:cstheme="minorHAnsi"/>
          <w:color w:val="000000" w:themeColor="text1"/>
        </w:rPr>
        <w:t>6</w:t>
      </w:r>
      <w:r w:rsidRPr="000D2DE9">
        <w:rPr>
          <w:rFonts w:asciiTheme="minorHAnsi" w:hAnsiTheme="minorHAnsi" w:cstheme="minorHAnsi"/>
          <w:color w:val="000000" w:themeColor="text1"/>
        </w:rPr>
        <w:t xml:space="preserve"> г.</w:t>
      </w:r>
    </w:p>
    <w:p w:rsidR="007D471E" w:rsidRPr="000D2DE9" w:rsidRDefault="007D471E" w:rsidP="00392033">
      <w:pPr>
        <w:pStyle w:val="2"/>
        <w:shd w:val="clear" w:color="auto" w:fill="FFFFFF"/>
        <w:spacing w:before="0" w:beforeAutospacing="0" w:after="0" w:afterAutospacing="0"/>
        <w:rPr>
          <w:rFonts w:asciiTheme="minorHAnsi" w:hAnsiTheme="minorHAnsi" w:cstheme="minorHAnsi"/>
          <w:color w:val="000000" w:themeColor="text1"/>
          <w:sz w:val="20"/>
          <w:szCs w:val="20"/>
        </w:rPr>
      </w:pPr>
    </w:p>
    <w:p w:rsidR="00F35441" w:rsidRPr="000D2DE9" w:rsidRDefault="00F35441" w:rsidP="00392033">
      <w:pPr>
        <w:pStyle w:val="2"/>
        <w:shd w:val="clear" w:color="auto" w:fill="FFFFFF"/>
        <w:spacing w:before="0" w:beforeAutospacing="0" w:after="0" w:afterAutospacing="0"/>
        <w:rPr>
          <w:rFonts w:asciiTheme="minorHAnsi" w:hAnsiTheme="minorHAnsi" w:cstheme="minorHAnsi"/>
          <w:color w:val="000000" w:themeColor="text1"/>
          <w:spacing w:val="3"/>
          <w:sz w:val="20"/>
          <w:szCs w:val="20"/>
        </w:rPr>
      </w:pPr>
    </w:p>
    <w:p w:rsidR="00175836" w:rsidRPr="0060751A" w:rsidRDefault="00175836" w:rsidP="0060751A">
      <w:pPr>
        <w:pStyle w:val="2"/>
        <w:numPr>
          <w:ilvl w:val="0"/>
          <w:numId w:val="16"/>
        </w:numPr>
        <w:shd w:val="clear" w:color="auto" w:fill="FFFFFF"/>
        <w:spacing w:before="0" w:beforeAutospacing="0" w:after="0" w:afterAutospacing="0"/>
        <w:ind w:left="0" w:firstLine="0"/>
        <w:rPr>
          <w:rFonts w:asciiTheme="minorHAnsi" w:hAnsiTheme="minorHAnsi" w:cstheme="minorHAnsi"/>
          <w:color w:val="000000" w:themeColor="text1"/>
          <w:spacing w:val="3"/>
          <w:sz w:val="20"/>
          <w:szCs w:val="20"/>
        </w:rPr>
      </w:pPr>
      <w:r w:rsidRPr="0060751A">
        <w:rPr>
          <w:rFonts w:asciiTheme="minorHAnsi" w:hAnsiTheme="minorHAnsi" w:cstheme="minorHAnsi"/>
          <w:color w:val="000000" w:themeColor="text1"/>
          <w:spacing w:val="3"/>
          <w:sz w:val="20"/>
          <w:szCs w:val="20"/>
        </w:rPr>
        <w:t>Назначение и область действия документа</w:t>
      </w:r>
    </w:p>
    <w:p w:rsidR="0060751A" w:rsidRPr="0060751A" w:rsidRDefault="00CC5EB5" w:rsidP="0060751A">
      <w:pPr>
        <w:pStyle w:val="af2"/>
        <w:numPr>
          <w:ilvl w:val="1"/>
          <w:numId w:val="16"/>
        </w:numPr>
        <w:ind w:left="0" w:firstLine="0"/>
        <w:rPr>
          <w:sz w:val="20"/>
          <w:szCs w:val="20"/>
        </w:rPr>
      </w:pPr>
      <w:r w:rsidRPr="0060751A">
        <w:rPr>
          <w:sz w:val="20"/>
          <w:szCs w:val="20"/>
        </w:rPr>
        <w:t xml:space="preserve">Настоящая Политика обработки персональных данных (далее — Политика) регулирует порядок и условия обработки персональных данных пользователей сервисов экосистемы </w:t>
      </w:r>
      <w:proofErr w:type="spellStart"/>
      <w:r w:rsidRPr="0060751A">
        <w:rPr>
          <w:sz w:val="20"/>
          <w:szCs w:val="20"/>
        </w:rPr>
        <w:t>ImPay</w:t>
      </w:r>
      <w:proofErr w:type="spellEnd"/>
      <w:r w:rsidRPr="0060751A">
        <w:rPr>
          <w:sz w:val="20"/>
          <w:szCs w:val="20"/>
        </w:rPr>
        <w:t xml:space="preserve">. </w:t>
      </w:r>
      <w:r w:rsidR="0060751A" w:rsidRPr="0060751A">
        <w:rPr>
          <w:sz w:val="20"/>
          <w:szCs w:val="20"/>
        </w:rPr>
        <w:t>Операторами персональных данных в рамках настоящей Политики являются:</w:t>
      </w:r>
    </w:p>
    <w:p w:rsidR="0060751A" w:rsidRPr="0060751A" w:rsidRDefault="0060751A" w:rsidP="0060751A">
      <w:pPr>
        <w:pStyle w:val="af2"/>
        <w:ind w:firstLine="360"/>
        <w:rPr>
          <w:sz w:val="20"/>
          <w:szCs w:val="20"/>
        </w:rPr>
      </w:pPr>
      <w:r w:rsidRPr="0060751A">
        <w:rPr>
          <w:sz w:val="20"/>
          <w:szCs w:val="20"/>
        </w:rPr>
        <w:t xml:space="preserve">- </w:t>
      </w:r>
      <w:r w:rsidRPr="0060751A">
        <w:rPr>
          <w:sz w:val="20"/>
          <w:szCs w:val="20"/>
        </w:rPr>
        <w:t xml:space="preserve">ООО «Телепорт» — оператор экосистемы </w:t>
      </w:r>
      <w:proofErr w:type="spellStart"/>
      <w:r w:rsidRPr="0060751A">
        <w:rPr>
          <w:sz w:val="20"/>
          <w:szCs w:val="20"/>
        </w:rPr>
        <w:t>ImPay</w:t>
      </w:r>
      <w:proofErr w:type="spellEnd"/>
      <w:r w:rsidRPr="0060751A">
        <w:rPr>
          <w:sz w:val="20"/>
          <w:szCs w:val="20"/>
        </w:rPr>
        <w:t xml:space="preserve"> и правообладатель программного обеспечения платформы;</w:t>
      </w:r>
    </w:p>
    <w:p w:rsidR="00313B8F" w:rsidRPr="0060751A" w:rsidRDefault="0060751A" w:rsidP="0060751A">
      <w:pPr>
        <w:pStyle w:val="af2"/>
        <w:ind w:firstLine="360"/>
        <w:rPr>
          <w:sz w:val="20"/>
          <w:szCs w:val="20"/>
        </w:rPr>
      </w:pPr>
      <w:r w:rsidRPr="0060751A">
        <w:rPr>
          <w:sz w:val="20"/>
          <w:szCs w:val="20"/>
        </w:rPr>
        <w:t xml:space="preserve">- </w:t>
      </w:r>
      <w:r w:rsidRPr="0060751A">
        <w:rPr>
          <w:sz w:val="20"/>
          <w:szCs w:val="20"/>
        </w:rPr>
        <w:t>ООО «</w:t>
      </w:r>
      <w:proofErr w:type="spellStart"/>
      <w:r w:rsidRPr="0060751A">
        <w:rPr>
          <w:sz w:val="20"/>
          <w:szCs w:val="20"/>
        </w:rPr>
        <w:t>Импэй</w:t>
      </w:r>
      <w:proofErr w:type="spellEnd"/>
      <w:r w:rsidRPr="0060751A">
        <w:rPr>
          <w:sz w:val="20"/>
          <w:szCs w:val="20"/>
        </w:rPr>
        <w:t xml:space="preserve">» — оператор сервисов платформы </w:t>
      </w:r>
      <w:proofErr w:type="spellStart"/>
      <w:r w:rsidRPr="0060751A">
        <w:rPr>
          <w:sz w:val="20"/>
          <w:szCs w:val="20"/>
        </w:rPr>
        <w:t>ImPay</w:t>
      </w:r>
      <w:proofErr w:type="spellEnd"/>
      <w:r w:rsidRPr="0060751A">
        <w:rPr>
          <w:sz w:val="20"/>
          <w:szCs w:val="20"/>
        </w:rPr>
        <w:t>, включая маркетплейс и платежный сервис.</w:t>
      </w:r>
    </w:p>
    <w:p w:rsidR="00175836" w:rsidRPr="0060751A" w:rsidRDefault="00175836" w:rsidP="0060751A">
      <w:pPr>
        <w:pStyle w:val="af2"/>
        <w:rPr>
          <w:rFonts w:eastAsia="Times New Roman"/>
          <w:sz w:val="20"/>
          <w:szCs w:val="20"/>
          <w:lang w:eastAsia="ru-RU"/>
        </w:rPr>
      </w:pPr>
      <w:r w:rsidRPr="0060751A">
        <w:rPr>
          <w:rFonts w:eastAsia="Times New Roman"/>
          <w:sz w:val="20"/>
          <w:szCs w:val="20"/>
          <w:lang w:eastAsia="ru-RU"/>
        </w:rPr>
        <w:t>Действие Политики распространяется на все персональные дан</w:t>
      </w:r>
      <w:r w:rsidR="008B6098" w:rsidRPr="0060751A">
        <w:rPr>
          <w:rFonts w:eastAsia="Times New Roman"/>
          <w:sz w:val="20"/>
          <w:szCs w:val="20"/>
          <w:lang w:eastAsia="ru-RU"/>
        </w:rPr>
        <w:t xml:space="preserve">ные субъектов, обрабатываемые у Оператора </w:t>
      </w:r>
      <w:r w:rsidRPr="0060751A">
        <w:rPr>
          <w:rFonts w:eastAsia="Times New Roman"/>
          <w:sz w:val="20"/>
          <w:szCs w:val="20"/>
          <w:lang w:eastAsia="ru-RU"/>
        </w:rPr>
        <w:t>с применением средств автоматизации и без применения таких средств.</w:t>
      </w:r>
    </w:p>
    <w:p w:rsidR="00E73DD0" w:rsidRPr="0060751A" w:rsidRDefault="00E73DD0" w:rsidP="00CC5EB5">
      <w:pPr>
        <w:pStyle w:val="a6"/>
        <w:numPr>
          <w:ilvl w:val="1"/>
          <w:numId w:val="16"/>
        </w:numPr>
        <w:shd w:val="clear" w:color="auto" w:fill="FFFFFF"/>
        <w:spacing w:after="0" w:line="240" w:lineRule="auto"/>
        <w:ind w:left="0" w:firstLine="0"/>
        <w:rPr>
          <w:rFonts w:eastAsia="Times New Roman" w:cstheme="minorHAnsi"/>
          <w:color w:val="000000" w:themeColor="text1"/>
          <w:sz w:val="20"/>
          <w:szCs w:val="20"/>
          <w:lang w:eastAsia="ru-RU"/>
        </w:rPr>
      </w:pPr>
      <w:r w:rsidRPr="0060751A">
        <w:rPr>
          <w:rFonts w:cstheme="minorHAnsi"/>
          <w:color w:val="000000" w:themeColor="text1"/>
          <w:sz w:val="20"/>
          <w:szCs w:val="20"/>
        </w:rPr>
        <w:t xml:space="preserve">Политика распространяется на обработку данных при использовании любых элементов Приложения: мобильного приложения и веб-сайта </w:t>
      </w:r>
      <w:r w:rsidR="0048449D" w:rsidRPr="0060751A">
        <w:rPr>
          <w:rFonts w:cstheme="minorHAnsi"/>
          <w:color w:val="000000" w:themeColor="text1"/>
          <w:sz w:val="20"/>
          <w:szCs w:val="20"/>
        </w:rPr>
        <w:t xml:space="preserve">маркетплейса </w:t>
      </w:r>
      <w:proofErr w:type="spellStart"/>
      <w:r w:rsidR="0048449D" w:rsidRPr="0060751A">
        <w:rPr>
          <w:rFonts w:cstheme="minorHAnsi"/>
          <w:color w:val="000000" w:themeColor="text1"/>
          <w:sz w:val="20"/>
          <w:szCs w:val="20"/>
        </w:rPr>
        <w:t>ImPay</w:t>
      </w:r>
      <w:proofErr w:type="spellEnd"/>
      <w:r w:rsidRPr="0060751A">
        <w:rPr>
          <w:rFonts w:cstheme="minorHAnsi"/>
          <w:color w:val="000000" w:themeColor="text1"/>
          <w:sz w:val="20"/>
          <w:szCs w:val="20"/>
        </w:rPr>
        <w:t xml:space="preserve"> (</w:t>
      </w:r>
      <w:hyperlink r:id="rId8" w:history="1">
        <w:r w:rsidR="00313B8F" w:rsidRPr="0060751A">
          <w:rPr>
            <w:rStyle w:val="a3"/>
            <w:rFonts w:cstheme="minorHAnsi"/>
            <w:sz w:val="20"/>
            <w:szCs w:val="20"/>
          </w:rPr>
          <w:t>https://market.impay.ru</w:t>
        </w:r>
      </w:hyperlink>
      <w:r w:rsidRPr="0060751A">
        <w:rPr>
          <w:rFonts w:cstheme="minorHAnsi"/>
          <w:color w:val="000000" w:themeColor="text1"/>
          <w:sz w:val="20"/>
          <w:szCs w:val="20"/>
        </w:rPr>
        <w:t>)</w:t>
      </w:r>
      <w:r w:rsidR="00313B8F" w:rsidRPr="0060751A">
        <w:rPr>
          <w:rFonts w:cstheme="minorHAnsi"/>
          <w:color w:val="000000" w:themeColor="text1"/>
          <w:sz w:val="20"/>
          <w:szCs w:val="20"/>
        </w:rPr>
        <w:t xml:space="preserve">, </w:t>
      </w:r>
      <w:r w:rsidR="00313B8F" w:rsidRPr="0060751A">
        <w:rPr>
          <w:sz w:val="20"/>
          <w:szCs w:val="20"/>
        </w:rPr>
        <w:t xml:space="preserve">а также модуль </w:t>
      </w:r>
      <w:r w:rsidR="0085340B" w:rsidRPr="0060751A">
        <w:rPr>
          <w:rStyle w:val="a5"/>
          <w:b w:val="0"/>
          <w:bCs w:val="0"/>
          <w:sz w:val="20"/>
          <w:szCs w:val="20"/>
        </w:rPr>
        <w:t>Бонусы</w:t>
      </w:r>
      <w:r w:rsidR="00313B8F" w:rsidRPr="0060751A">
        <w:rPr>
          <w:rStyle w:val="a5"/>
          <w:b w:val="0"/>
          <w:bCs w:val="0"/>
          <w:sz w:val="20"/>
          <w:szCs w:val="20"/>
        </w:rPr>
        <w:t xml:space="preserve"> </w:t>
      </w:r>
      <w:proofErr w:type="spellStart"/>
      <w:r w:rsidR="00313B8F" w:rsidRPr="0060751A">
        <w:rPr>
          <w:rStyle w:val="a5"/>
          <w:b w:val="0"/>
          <w:bCs w:val="0"/>
          <w:sz w:val="20"/>
          <w:szCs w:val="20"/>
        </w:rPr>
        <w:t>ImPay</w:t>
      </w:r>
      <w:proofErr w:type="spellEnd"/>
      <w:r w:rsidR="00313B8F" w:rsidRPr="0060751A">
        <w:rPr>
          <w:sz w:val="20"/>
          <w:szCs w:val="20"/>
        </w:rPr>
        <w:t xml:space="preserve"> (операции обмена/продажи бонусов между пользователями).</w:t>
      </w:r>
    </w:p>
    <w:p w:rsidR="00175836" w:rsidRPr="00313B8F" w:rsidRDefault="007A0305" w:rsidP="00CC5EB5">
      <w:pPr>
        <w:pStyle w:val="a6"/>
        <w:numPr>
          <w:ilvl w:val="1"/>
          <w:numId w:val="16"/>
        </w:numPr>
        <w:shd w:val="clear" w:color="auto" w:fill="FFFFFF"/>
        <w:spacing w:after="0" w:line="240" w:lineRule="auto"/>
        <w:ind w:left="0" w:firstLine="0"/>
        <w:rPr>
          <w:rFonts w:eastAsia="Times New Roman" w:cstheme="minorHAnsi"/>
          <w:color w:val="000000" w:themeColor="text1"/>
          <w:sz w:val="20"/>
          <w:szCs w:val="20"/>
          <w:lang w:eastAsia="ru-RU"/>
        </w:rPr>
      </w:pPr>
      <w:r w:rsidRPr="0060751A">
        <w:rPr>
          <w:rFonts w:eastAsia="Times New Roman" w:cstheme="minorHAnsi"/>
          <w:color w:val="000000" w:themeColor="text1"/>
          <w:sz w:val="20"/>
          <w:szCs w:val="20"/>
          <w:lang w:eastAsia="ru-RU"/>
        </w:rPr>
        <w:t>Настоящая Политика опубликована</w:t>
      </w:r>
      <w:r w:rsidRPr="00313B8F">
        <w:rPr>
          <w:rFonts w:eastAsia="Times New Roman" w:cstheme="minorHAnsi"/>
          <w:color w:val="000000" w:themeColor="text1"/>
          <w:sz w:val="20"/>
          <w:szCs w:val="20"/>
          <w:lang w:eastAsia="ru-RU"/>
        </w:rPr>
        <w:t xml:space="preserve"> на официальном сайте </w:t>
      </w:r>
      <w:r w:rsidR="008B6098" w:rsidRPr="00313B8F">
        <w:rPr>
          <w:rFonts w:eastAsia="Times New Roman" w:cstheme="minorHAnsi"/>
          <w:color w:val="000000" w:themeColor="text1"/>
          <w:sz w:val="20"/>
          <w:szCs w:val="20"/>
          <w:lang w:eastAsia="ru-RU"/>
        </w:rPr>
        <w:t>Оператора</w:t>
      </w:r>
      <w:r w:rsidRPr="00313B8F">
        <w:rPr>
          <w:rFonts w:eastAsia="Times New Roman" w:cstheme="minorHAnsi"/>
          <w:color w:val="000000" w:themeColor="text1"/>
          <w:sz w:val="20"/>
          <w:szCs w:val="20"/>
          <w:lang w:eastAsia="ru-RU"/>
        </w:rPr>
        <w:t xml:space="preserve"> и на Сервисах </w:t>
      </w:r>
      <w:r w:rsidR="008B6098" w:rsidRPr="00313B8F">
        <w:rPr>
          <w:rFonts w:eastAsia="Times New Roman" w:cstheme="minorHAnsi"/>
          <w:color w:val="000000" w:themeColor="text1"/>
          <w:sz w:val="20"/>
          <w:szCs w:val="20"/>
          <w:lang w:eastAsia="ru-RU"/>
        </w:rPr>
        <w:t>Оператора</w:t>
      </w:r>
      <w:r w:rsidRPr="00313B8F">
        <w:rPr>
          <w:rFonts w:eastAsia="Times New Roman" w:cstheme="minorHAnsi"/>
          <w:color w:val="000000" w:themeColor="text1"/>
          <w:sz w:val="20"/>
          <w:szCs w:val="20"/>
          <w:lang w:eastAsia="ru-RU"/>
        </w:rPr>
        <w:t>.</w:t>
      </w:r>
    </w:p>
    <w:p w:rsidR="004E6075" w:rsidRDefault="008B6098" w:rsidP="004E6075">
      <w:pPr>
        <w:pStyle w:val="a6"/>
        <w:numPr>
          <w:ilvl w:val="1"/>
          <w:numId w:val="16"/>
        </w:numPr>
        <w:shd w:val="clear" w:color="auto" w:fill="FFFFFF"/>
        <w:spacing w:after="0" w:line="240" w:lineRule="auto"/>
        <w:ind w:left="0" w:firstLine="0"/>
        <w:rPr>
          <w:rFonts w:eastAsia="Times New Roman" w:cstheme="minorHAnsi"/>
          <w:color w:val="000000" w:themeColor="text1"/>
          <w:sz w:val="20"/>
          <w:szCs w:val="20"/>
          <w:lang w:eastAsia="ru-RU"/>
        </w:rPr>
      </w:pPr>
      <w:r w:rsidRPr="00313B8F">
        <w:rPr>
          <w:rFonts w:eastAsia="Times New Roman" w:cstheme="minorHAnsi"/>
          <w:color w:val="000000" w:themeColor="text1"/>
          <w:sz w:val="20"/>
          <w:szCs w:val="20"/>
          <w:lang w:eastAsia="ru-RU"/>
        </w:rPr>
        <w:t>Оператор</w:t>
      </w:r>
      <w:r w:rsidR="00175836" w:rsidRPr="00313B8F">
        <w:rPr>
          <w:rFonts w:eastAsia="Times New Roman" w:cstheme="minorHAnsi"/>
          <w:color w:val="000000" w:themeColor="text1"/>
          <w:sz w:val="20"/>
          <w:szCs w:val="20"/>
          <w:lang w:eastAsia="ru-RU"/>
        </w:rPr>
        <w:t xml:space="preserve"> периодически актуализирует настоящую Политику и вправе в одностороннем порядке в любой момент изменять ее условия. </w:t>
      </w:r>
      <w:r w:rsidRPr="00313B8F">
        <w:rPr>
          <w:rFonts w:eastAsia="Times New Roman" w:cstheme="minorHAnsi"/>
          <w:color w:val="000000" w:themeColor="text1"/>
          <w:sz w:val="20"/>
          <w:szCs w:val="20"/>
          <w:lang w:eastAsia="ru-RU"/>
        </w:rPr>
        <w:t>Оператор</w:t>
      </w:r>
      <w:r w:rsidR="00175836" w:rsidRPr="00313B8F">
        <w:rPr>
          <w:rFonts w:eastAsia="Times New Roman" w:cstheme="minorHAnsi"/>
          <w:color w:val="000000" w:themeColor="text1"/>
          <w:sz w:val="20"/>
          <w:szCs w:val="20"/>
          <w:lang w:eastAsia="ru-RU"/>
        </w:rPr>
        <w:t xml:space="preserve"> рекомендует регулярно проверять содержание настоящей Политики на предмет ее возможных изменений.</w:t>
      </w:r>
    </w:p>
    <w:p w:rsidR="004E6075" w:rsidRDefault="00175836" w:rsidP="004E6075">
      <w:pPr>
        <w:pStyle w:val="a6"/>
        <w:numPr>
          <w:ilvl w:val="1"/>
          <w:numId w:val="16"/>
        </w:numPr>
        <w:shd w:val="clear" w:color="auto" w:fill="FFFFFF"/>
        <w:spacing w:after="0" w:line="240" w:lineRule="auto"/>
        <w:ind w:left="0" w:firstLine="0"/>
        <w:rPr>
          <w:rFonts w:eastAsia="Times New Roman" w:cstheme="minorHAnsi"/>
          <w:color w:val="000000" w:themeColor="text1"/>
          <w:sz w:val="20"/>
          <w:szCs w:val="20"/>
          <w:lang w:eastAsia="ru-RU"/>
        </w:rPr>
      </w:pPr>
      <w:r w:rsidRPr="004E6075">
        <w:rPr>
          <w:rFonts w:eastAsia="Times New Roman" w:cstheme="minorHAnsi"/>
          <w:color w:val="000000" w:themeColor="text1"/>
          <w:sz w:val="20"/>
          <w:szCs w:val="20"/>
          <w:lang w:eastAsia="ru-RU"/>
        </w:rPr>
        <w:t>Если иное не предусмотрено Политикой, все вносимые в нее изменения вступают в силу с даты, указанной в Политике.</w:t>
      </w:r>
    </w:p>
    <w:p w:rsidR="004E6075" w:rsidRDefault="00175836" w:rsidP="004E6075">
      <w:pPr>
        <w:pStyle w:val="a6"/>
        <w:numPr>
          <w:ilvl w:val="1"/>
          <w:numId w:val="16"/>
        </w:numPr>
        <w:shd w:val="clear" w:color="auto" w:fill="FFFFFF"/>
        <w:spacing w:after="0" w:line="240" w:lineRule="auto"/>
        <w:ind w:left="0" w:firstLine="0"/>
        <w:rPr>
          <w:rFonts w:eastAsia="Times New Roman" w:cstheme="minorHAnsi"/>
          <w:color w:val="000000" w:themeColor="text1"/>
          <w:sz w:val="20"/>
          <w:szCs w:val="20"/>
          <w:lang w:eastAsia="ru-RU"/>
        </w:rPr>
      </w:pPr>
      <w:r w:rsidRPr="004E6075">
        <w:rPr>
          <w:rFonts w:eastAsia="Times New Roman" w:cstheme="minorHAnsi"/>
          <w:color w:val="000000" w:themeColor="text1"/>
          <w:sz w:val="20"/>
          <w:szCs w:val="20"/>
          <w:lang w:eastAsia="ru-RU"/>
        </w:rPr>
        <w:t xml:space="preserve">Во всем ином, что не предусмотрено настоящей Политикой, </w:t>
      </w:r>
      <w:r w:rsidR="008B6098" w:rsidRPr="004E6075">
        <w:rPr>
          <w:rFonts w:eastAsia="Times New Roman" w:cstheme="minorHAnsi"/>
          <w:color w:val="000000" w:themeColor="text1"/>
          <w:sz w:val="20"/>
          <w:szCs w:val="20"/>
          <w:lang w:eastAsia="ru-RU"/>
        </w:rPr>
        <w:t>Оператор</w:t>
      </w:r>
      <w:r w:rsidRPr="004E6075">
        <w:rPr>
          <w:rFonts w:eastAsia="Times New Roman" w:cstheme="minorHAnsi"/>
          <w:color w:val="000000" w:themeColor="text1"/>
          <w:sz w:val="20"/>
          <w:szCs w:val="20"/>
          <w:lang w:eastAsia="ru-RU"/>
        </w:rPr>
        <w:t xml:space="preserve"> руководствуется положениями действующего законодательства Российской Федерации.</w:t>
      </w:r>
    </w:p>
    <w:p w:rsidR="004E6075" w:rsidRDefault="00CC5EB5" w:rsidP="004E6075">
      <w:pPr>
        <w:pStyle w:val="a6"/>
        <w:numPr>
          <w:ilvl w:val="1"/>
          <w:numId w:val="16"/>
        </w:numPr>
        <w:shd w:val="clear" w:color="auto" w:fill="FFFFFF"/>
        <w:spacing w:after="0" w:line="240" w:lineRule="auto"/>
        <w:ind w:left="0" w:firstLine="0"/>
        <w:rPr>
          <w:rFonts w:eastAsia="Times New Roman" w:cstheme="minorHAnsi"/>
          <w:color w:val="000000" w:themeColor="text1"/>
          <w:sz w:val="20"/>
          <w:szCs w:val="20"/>
          <w:lang w:eastAsia="ru-RU"/>
        </w:rPr>
      </w:pPr>
      <w:r w:rsidRPr="004E6075">
        <w:rPr>
          <w:rFonts w:cstheme="minorHAnsi"/>
          <w:color w:val="000000" w:themeColor="text1"/>
          <w:sz w:val="20"/>
          <w:szCs w:val="20"/>
        </w:rPr>
        <w:t>Приложение — совокупность программного обеспечения и интерфейсов экосистемы «</w:t>
      </w:r>
      <w:proofErr w:type="spellStart"/>
      <w:r w:rsidRPr="004E6075">
        <w:rPr>
          <w:rFonts w:cstheme="minorHAnsi"/>
          <w:color w:val="000000" w:themeColor="text1"/>
          <w:sz w:val="20"/>
          <w:szCs w:val="20"/>
        </w:rPr>
        <w:t>ImPay</w:t>
      </w:r>
      <w:proofErr w:type="spellEnd"/>
      <w:r w:rsidRPr="004E6075">
        <w:rPr>
          <w:rFonts w:cstheme="minorHAnsi"/>
          <w:color w:val="000000" w:themeColor="text1"/>
          <w:sz w:val="20"/>
          <w:szCs w:val="20"/>
        </w:rPr>
        <w:t xml:space="preserve">», включая мобильное приложение </w:t>
      </w:r>
      <w:proofErr w:type="spellStart"/>
      <w:r w:rsidRPr="004E6075">
        <w:rPr>
          <w:rFonts w:cstheme="minorHAnsi"/>
          <w:color w:val="000000" w:themeColor="text1"/>
          <w:sz w:val="20"/>
          <w:szCs w:val="20"/>
        </w:rPr>
        <w:t>ImPay</w:t>
      </w:r>
      <w:proofErr w:type="spellEnd"/>
      <w:r w:rsidRPr="004E6075">
        <w:rPr>
          <w:rFonts w:cstheme="minorHAnsi"/>
          <w:color w:val="000000" w:themeColor="text1"/>
          <w:sz w:val="20"/>
          <w:szCs w:val="20"/>
        </w:rPr>
        <w:t xml:space="preserve"> для </w:t>
      </w:r>
      <w:proofErr w:type="spellStart"/>
      <w:r w:rsidRPr="004E6075">
        <w:rPr>
          <w:rFonts w:cstheme="minorHAnsi"/>
          <w:color w:val="000000" w:themeColor="text1"/>
          <w:sz w:val="20"/>
          <w:szCs w:val="20"/>
        </w:rPr>
        <w:t>iOS</w:t>
      </w:r>
      <w:proofErr w:type="spellEnd"/>
      <w:r w:rsidRPr="004E6075">
        <w:rPr>
          <w:rFonts w:cstheme="minorHAnsi"/>
          <w:color w:val="000000" w:themeColor="text1"/>
          <w:sz w:val="20"/>
          <w:szCs w:val="20"/>
        </w:rPr>
        <w:t>/</w:t>
      </w:r>
      <w:proofErr w:type="spellStart"/>
      <w:r w:rsidRPr="004E6075">
        <w:rPr>
          <w:rFonts w:cstheme="minorHAnsi"/>
          <w:color w:val="000000" w:themeColor="text1"/>
          <w:sz w:val="20"/>
          <w:szCs w:val="20"/>
        </w:rPr>
        <w:t>Android</w:t>
      </w:r>
      <w:proofErr w:type="spellEnd"/>
      <w:r w:rsidRPr="004E6075">
        <w:rPr>
          <w:rFonts w:cstheme="minorHAnsi"/>
          <w:color w:val="000000" w:themeColor="text1"/>
          <w:sz w:val="20"/>
          <w:szCs w:val="20"/>
        </w:rPr>
        <w:t xml:space="preserve">, веб-сайт маркетплейса </w:t>
      </w:r>
      <w:proofErr w:type="spellStart"/>
      <w:r w:rsidR="0048449D">
        <w:rPr>
          <w:rFonts w:cstheme="minorHAnsi"/>
          <w:color w:val="000000" w:themeColor="text1"/>
          <w:sz w:val="20"/>
          <w:szCs w:val="20"/>
          <w:lang w:val="en-US"/>
        </w:rPr>
        <w:t>ImPay</w:t>
      </w:r>
      <w:proofErr w:type="spellEnd"/>
      <w:r w:rsidRPr="004E6075">
        <w:rPr>
          <w:rFonts w:cstheme="minorHAnsi"/>
          <w:color w:val="000000" w:themeColor="text1"/>
          <w:sz w:val="20"/>
          <w:szCs w:val="20"/>
        </w:rPr>
        <w:t xml:space="preserve"> (</w:t>
      </w:r>
      <w:hyperlink r:id="rId9" w:tgtFrame="_new" w:history="1">
        <w:r w:rsidRPr="004E6075">
          <w:rPr>
            <w:rStyle w:val="a3"/>
            <w:rFonts w:cstheme="minorHAnsi"/>
            <w:color w:val="000000" w:themeColor="text1"/>
            <w:sz w:val="20"/>
            <w:szCs w:val="20"/>
          </w:rPr>
          <w:t>https://</w:t>
        </w:r>
        <w:r w:rsidR="000D2DE9" w:rsidRPr="004E6075">
          <w:rPr>
            <w:rStyle w:val="a3"/>
            <w:rFonts w:cstheme="minorHAnsi"/>
            <w:color w:val="000000" w:themeColor="text1"/>
            <w:sz w:val="20"/>
            <w:szCs w:val="20"/>
          </w:rPr>
          <w:t>market</w:t>
        </w:r>
        <w:r w:rsidRPr="004E6075">
          <w:rPr>
            <w:rStyle w:val="a3"/>
            <w:rFonts w:cstheme="minorHAnsi"/>
            <w:color w:val="000000" w:themeColor="text1"/>
            <w:sz w:val="20"/>
            <w:szCs w:val="20"/>
          </w:rPr>
          <w:t>.impay.ru</w:t>
        </w:r>
      </w:hyperlink>
      <w:r w:rsidRPr="004E6075">
        <w:rPr>
          <w:rFonts w:cstheme="minorHAnsi"/>
          <w:color w:val="000000" w:themeColor="text1"/>
          <w:sz w:val="20"/>
          <w:szCs w:val="20"/>
        </w:rPr>
        <w:t>), личные кабинеты, веб-интерфейсы, API/SDK, веб-хуки и иные средства взаимодействия</w:t>
      </w:r>
      <w:r w:rsidR="00313B8F" w:rsidRPr="004E6075">
        <w:rPr>
          <w:sz w:val="20"/>
          <w:szCs w:val="20"/>
        </w:rPr>
        <w:t xml:space="preserve">, модуль </w:t>
      </w:r>
      <w:r w:rsidR="0085340B">
        <w:rPr>
          <w:sz w:val="20"/>
          <w:szCs w:val="20"/>
        </w:rPr>
        <w:t>Бонусы</w:t>
      </w:r>
      <w:r w:rsidR="00313B8F" w:rsidRPr="004E6075">
        <w:rPr>
          <w:sz w:val="20"/>
          <w:szCs w:val="20"/>
        </w:rPr>
        <w:t xml:space="preserve"> </w:t>
      </w:r>
      <w:proofErr w:type="spellStart"/>
      <w:r w:rsidR="00313B8F" w:rsidRPr="004E6075">
        <w:rPr>
          <w:sz w:val="20"/>
          <w:szCs w:val="20"/>
        </w:rPr>
        <w:t>ImPay</w:t>
      </w:r>
      <w:proofErr w:type="spellEnd"/>
      <w:r w:rsidRPr="004E6075">
        <w:rPr>
          <w:rFonts w:cstheme="minorHAnsi"/>
          <w:color w:val="000000" w:themeColor="text1"/>
          <w:sz w:val="20"/>
          <w:szCs w:val="20"/>
        </w:rPr>
        <w:t xml:space="preserve">. Исключительные права на Приложение принадлежат ООО «Телепорт» (правообладатель). Отдельные компоненты Приложения, включая маркетплейс </w:t>
      </w:r>
      <w:proofErr w:type="spellStart"/>
      <w:r w:rsidR="0048449D">
        <w:rPr>
          <w:rFonts w:cstheme="minorHAnsi"/>
          <w:color w:val="000000" w:themeColor="text1"/>
          <w:sz w:val="20"/>
          <w:szCs w:val="20"/>
          <w:lang w:val="en-US"/>
        </w:rPr>
        <w:t>ImPay</w:t>
      </w:r>
      <w:proofErr w:type="spellEnd"/>
      <w:r w:rsidRPr="004E6075">
        <w:rPr>
          <w:rFonts w:cstheme="minorHAnsi"/>
          <w:color w:val="000000" w:themeColor="text1"/>
          <w:sz w:val="20"/>
          <w:szCs w:val="20"/>
        </w:rPr>
        <w:t>, эксплуатируются и администрируются ООО «</w:t>
      </w:r>
      <w:proofErr w:type="spellStart"/>
      <w:r w:rsidRPr="004E6075">
        <w:rPr>
          <w:rFonts w:cstheme="minorHAnsi"/>
          <w:color w:val="000000" w:themeColor="text1"/>
          <w:sz w:val="20"/>
          <w:szCs w:val="20"/>
        </w:rPr>
        <w:t>Импэй</w:t>
      </w:r>
      <w:proofErr w:type="spellEnd"/>
      <w:r w:rsidRPr="004E6075">
        <w:rPr>
          <w:rFonts w:cstheme="minorHAnsi"/>
          <w:color w:val="000000" w:themeColor="text1"/>
          <w:sz w:val="20"/>
          <w:szCs w:val="20"/>
        </w:rPr>
        <w:t>» на основании договора с ООО «Телепорт».</w:t>
      </w:r>
      <w:r w:rsidRPr="004E6075">
        <w:rPr>
          <w:rFonts w:cstheme="minorHAnsi"/>
          <w:color w:val="000000" w:themeColor="text1"/>
          <w:sz w:val="20"/>
          <w:szCs w:val="20"/>
        </w:rPr>
        <w:br/>
        <w:t>Использование термина «Приложение»</w:t>
      </w:r>
      <w:r w:rsidRPr="004E6075">
        <w:rPr>
          <w:rStyle w:val="apple-converted-space"/>
          <w:rFonts w:cstheme="minorHAnsi"/>
          <w:color w:val="000000" w:themeColor="text1"/>
          <w:sz w:val="20"/>
          <w:szCs w:val="20"/>
        </w:rPr>
        <w:t> </w:t>
      </w:r>
      <w:r w:rsidRPr="004E6075">
        <w:rPr>
          <w:rStyle w:val="a5"/>
          <w:rFonts w:cstheme="minorHAnsi"/>
          <w:b w:val="0"/>
          <w:bCs w:val="0"/>
          <w:color w:val="000000" w:themeColor="text1"/>
          <w:sz w:val="20"/>
          <w:szCs w:val="20"/>
        </w:rPr>
        <w:t>в настоящей Политике</w:t>
      </w:r>
      <w:r w:rsidRPr="004E6075">
        <w:rPr>
          <w:rStyle w:val="apple-converted-space"/>
          <w:rFonts w:cstheme="minorHAnsi"/>
          <w:color w:val="000000" w:themeColor="text1"/>
          <w:sz w:val="20"/>
          <w:szCs w:val="20"/>
        </w:rPr>
        <w:t> </w:t>
      </w:r>
      <w:r w:rsidRPr="004E6075">
        <w:rPr>
          <w:rFonts w:cstheme="minorHAnsi"/>
          <w:color w:val="000000" w:themeColor="text1"/>
          <w:sz w:val="20"/>
          <w:szCs w:val="20"/>
        </w:rPr>
        <w:t>охватывает любой из указанных элементов по отдельности либо в совокупности</w:t>
      </w:r>
      <w:r w:rsidR="00F41203" w:rsidRPr="004E6075">
        <w:rPr>
          <w:rFonts w:cstheme="minorHAnsi"/>
          <w:color w:val="000000" w:themeColor="text1"/>
          <w:sz w:val="20"/>
          <w:szCs w:val="20"/>
        </w:rPr>
        <w:t>.</w:t>
      </w:r>
    </w:p>
    <w:p w:rsidR="004E6075" w:rsidRDefault="0048449D" w:rsidP="004E6075">
      <w:pPr>
        <w:pStyle w:val="a6"/>
        <w:numPr>
          <w:ilvl w:val="1"/>
          <w:numId w:val="16"/>
        </w:numPr>
        <w:shd w:val="clear" w:color="auto" w:fill="FFFFFF"/>
        <w:spacing w:after="0" w:line="240" w:lineRule="auto"/>
        <w:ind w:left="0" w:firstLine="0"/>
        <w:rPr>
          <w:rFonts w:eastAsia="Times New Roman" w:cstheme="minorHAnsi"/>
          <w:color w:val="000000" w:themeColor="text1"/>
          <w:sz w:val="20"/>
          <w:szCs w:val="20"/>
          <w:lang w:eastAsia="ru-RU"/>
        </w:rPr>
      </w:pPr>
      <w:r w:rsidRPr="0048449D">
        <w:rPr>
          <w:rFonts w:cstheme="minorHAnsi"/>
          <w:color w:val="000000" w:themeColor="text1"/>
          <w:sz w:val="20"/>
          <w:szCs w:val="20"/>
        </w:rPr>
        <w:t xml:space="preserve">Маркетплейс </w:t>
      </w:r>
      <w:proofErr w:type="spellStart"/>
      <w:r w:rsidRPr="0048449D">
        <w:rPr>
          <w:rFonts w:cstheme="minorHAnsi"/>
          <w:color w:val="000000" w:themeColor="text1"/>
          <w:sz w:val="20"/>
          <w:szCs w:val="20"/>
        </w:rPr>
        <w:t>ImPay</w:t>
      </w:r>
      <w:proofErr w:type="spellEnd"/>
      <w:r w:rsidRPr="0048449D">
        <w:rPr>
          <w:rFonts w:cstheme="minorHAnsi"/>
          <w:color w:val="000000" w:themeColor="text1"/>
          <w:sz w:val="20"/>
          <w:szCs w:val="20"/>
        </w:rPr>
        <w:t xml:space="preserve"> (</w:t>
      </w:r>
      <w:proofErr w:type="spellStart"/>
      <w:r w:rsidRPr="0048449D">
        <w:rPr>
          <w:rFonts w:cstheme="minorHAnsi"/>
          <w:color w:val="000000" w:themeColor="text1"/>
          <w:sz w:val="20"/>
          <w:szCs w:val="20"/>
        </w:rPr>
        <w:t>https</w:t>
      </w:r>
      <w:proofErr w:type="spellEnd"/>
      <w:r w:rsidRPr="0048449D">
        <w:rPr>
          <w:rFonts w:cstheme="minorHAnsi"/>
          <w:color w:val="000000" w:themeColor="text1"/>
          <w:sz w:val="20"/>
          <w:szCs w:val="20"/>
        </w:rPr>
        <w:t>://market.impay.ru) эксплуатируется ООО «</w:t>
      </w:r>
      <w:proofErr w:type="spellStart"/>
      <w:r w:rsidRPr="0048449D">
        <w:rPr>
          <w:rFonts w:cstheme="minorHAnsi"/>
          <w:color w:val="000000" w:themeColor="text1"/>
          <w:sz w:val="20"/>
          <w:szCs w:val="20"/>
        </w:rPr>
        <w:t>Импэй</w:t>
      </w:r>
      <w:proofErr w:type="spellEnd"/>
      <w:r w:rsidRPr="0048449D">
        <w:rPr>
          <w:rFonts w:cstheme="minorHAnsi"/>
          <w:color w:val="000000" w:themeColor="text1"/>
          <w:sz w:val="20"/>
          <w:szCs w:val="20"/>
        </w:rPr>
        <w:t>», которое осуществляет обработку персональных данных пользователей в объёме, необходимом для организации сделок, приёма платежей, формирования кассовых чеков и взаимодействия пользователей и продавцов</w:t>
      </w:r>
      <w:r w:rsidR="00CC5EB5" w:rsidRPr="004E6075">
        <w:rPr>
          <w:rFonts w:cstheme="minorHAnsi"/>
          <w:color w:val="000000" w:themeColor="text1"/>
          <w:sz w:val="20"/>
          <w:szCs w:val="20"/>
        </w:rPr>
        <w:t>.</w:t>
      </w:r>
    </w:p>
    <w:p w:rsidR="00F41203" w:rsidRPr="0091779C" w:rsidRDefault="00A15220" w:rsidP="00F41203">
      <w:pPr>
        <w:pStyle w:val="a6"/>
        <w:numPr>
          <w:ilvl w:val="1"/>
          <w:numId w:val="16"/>
        </w:numPr>
        <w:shd w:val="clear" w:color="auto" w:fill="FFFFFF"/>
        <w:spacing w:after="0" w:line="240" w:lineRule="auto"/>
        <w:ind w:left="0" w:firstLine="0"/>
        <w:rPr>
          <w:rFonts w:eastAsia="Times New Roman" w:cstheme="minorHAnsi"/>
          <w:color w:val="000000" w:themeColor="text1"/>
          <w:sz w:val="20"/>
          <w:szCs w:val="20"/>
          <w:lang w:eastAsia="ru-RU"/>
        </w:rPr>
      </w:pPr>
      <w:r w:rsidRPr="004E6075">
        <w:rPr>
          <w:sz w:val="20"/>
          <w:szCs w:val="20"/>
        </w:rPr>
        <w:t xml:space="preserve">Правила использования модуля </w:t>
      </w:r>
      <w:r w:rsidR="0085340B">
        <w:rPr>
          <w:sz w:val="20"/>
          <w:szCs w:val="20"/>
        </w:rPr>
        <w:t>Бонусы</w:t>
      </w:r>
      <w:r w:rsidRPr="004E6075">
        <w:rPr>
          <w:sz w:val="20"/>
          <w:szCs w:val="20"/>
        </w:rPr>
        <w:t xml:space="preserve"> </w:t>
      </w:r>
      <w:proofErr w:type="spellStart"/>
      <w:r w:rsidRPr="004E6075">
        <w:rPr>
          <w:sz w:val="20"/>
          <w:szCs w:val="20"/>
        </w:rPr>
        <w:t>ImPay</w:t>
      </w:r>
      <w:proofErr w:type="spellEnd"/>
      <w:r w:rsidRPr="004E6075">
        <w:rPr>
          <w:sz w:val="20"/>
          <w:szCs w:val="20"/>
        </w:rPr>
        <w:t xml:space="preserve"> публикуются в разделе «Правовые документы» приложения/сайта </w:t>
      </w:r>
      <w:proofErr w:type="spellStart"/>
      <w:r w:rsidRPr="004E6075">
        <w:rPr>
          <w:sz w:val="20"/>
          <w:szCs w:val="20"/>
        </w:rPr>
        <w:t>ImPay</w:t>
      </w:r>
      <w:proofErr w:type="spellEnd"/>
      <w:r w:rsidRPr="004E6075">
        <w:rPr>
          <w:sz w:val="20"/>
          <w:szCs w:val="20"/>
        </w:rPr>
        <w:t xml:space="preserve"> и применяются к операциям </w:t>
      </w:r>
      <w:r w:rsidR="0085340B">
        <w:rPr>
          <w:sz w:val="20"/>
          <w:szCs w:val="20"/>
        </w:rPr>
        <w:t>Бонусов</w:t>
      </w:r>
      <w:r w:rsidRPr="004E6075">
        <w:rPr>
          <w:sz w:val="20"/>
          <w:szCs w:val="20"/>
        </w:rPr>
        <w:t>.</w:t>
      </w:r>
    </w:p>
    <w:p w:rsidR="00F35441" w:rsidRPr="000D2DE9" w:rsidRDefault="00F35441" w:rsidP="00F35441">
      <w:pPr>
        <w:pStyle w:val="a6"/>
        <w:shd w:val="clear" w:color="auto" w:fill="FFFFFF"/>
        <w:spacing w:after="0" w:line="240" w:lineRule="auto"/>
        <w:ind w:left="0"/>
        <w:rPr>
          <w:rFonts w:eastAsia="Times New Roman" w:cstheme="minorHAnsi"/>
          <w:color w:val="000000" w:themeColor="text1"/>
          <w:sz w:val="20"/>
          <w:szCs w:val="20"/>
          <w:lang w:eastAsia="ru-RU"/>
        </w:rPr>
      </w:pPr>
    </w:p>
    <w:p w:rsidR="00175836" w:rsidRPr="000D2DE9" w:rsidRDefault="00175836" w:rsidP="0091779C">
      <w:pPr>
        <w:pStyle w:val="a6"/>
        <w:numPr>
          <w:ilvl w:val="0"/>
          <w:numId w:val="17"/>
        </w:numPr>
        <w:shd w:val="clear" w:color="auto" w:fill="FFFFFF"/>
        <w:spacing w:after="0" w:line="240" w:lineRule="auto"/>
        <w:ind w:left="0" w:firstLine="0"/>
        <w:outlineLvl w:val="1"/>
        <w:rPr>
          <w:rFonts w:eastAsia="Times New Roman" w:cstheme="minorHAnsi"/>
          <w:b/>
          <w:bCs/>
          <w:color w:val="000000" w:themeColor="text1"/>
          <w:spacing w:val="3"/>
          <w:sz w:val="20"/>
          <w:szCs w:val="20"/>
          <w:lang w:eastAsia="ru-RU"/>
        </w:rPr>
      </w:pPr>
      <w:r w:rsidRPr="000D2DE9">
        <w:rPr>
          <w:rFonts w:eastAsia="Times New Roman" w:cstheme="minorHAnsi"/>
          <w:b/>
          <w:bCs/>
          <w:color w:val="000000" w:themeColor="text1"/>
          <w:spacing w:val="3"/>
          <w:sz w:val="20"/>
          <w:szCs w:val="20"/>
          <w:lang w:eastAsia="ru-RU"/>
        </w:rPr>
        <w:t>Термины</w:t>
      </w:r>
    </w:p>
    <w:p w:rsidR="00F35441" w:rsidRPr="000D2DE9" w:rsidRDefault="00175836" w:rsidP="0091779C">
      <w:pPr>
        <w:pStyle w:val="a6"/>
        <w:numPr>
          <w:ilvl w:val="1"/>
          <w:numId w:val="17"/>
        </w:numPr>
        <w:shd w:val="clear" w:color="auto" w:fill="FFFFFF"/>
        <w:spacing w:after="0" w:line="240" w:lineRule="auto"/>
        <w:ind w:left="0" w:firstLine="0"/>
        <w:rPr>
          <w:rFonts w:eastAsia="Times New Roman" w:cstheme="minorHAnsi"/>
          <w:color w:val="000000" w:themeColor="text1"/>
          <w:sz w:val="20"/>
          <w:szCs w:val="20"/>
          <w:lang w:eastAsia="ru-RU"/>
        </w:rPr>
      </w:pPr>
      <w:r w:rsidRPr="000D2DE9">
        <w:rPr>
          <w:rFonts w:eastAsia="Times New Roman" w:cstheme="minorHAnsi"/>
          <w:b/>
          <w:bCs/>
          <w:color w:val="000000" w:themeColor="text1"/>
          <w:sz w:val="20"/>
          <w:szCs w:val="20"/>
          <w:lang w:eastAsia="ru-RU"/>
        </w:rPr>
        <w:t>Персональные данные</w:t>
      </w:r>
      <w:r w:rsidRPr="000D2DE9">
        <w:rPr>
          <w:rFonts w:eastAsia="Times New Roman" w:cstheme="minorHAnsi"/>
          <w:color w:val="000000" w:themeColor="text1"/>
          <w:sz w:val="20"/>
          <w:szCs w:val="20"/>
          <w:lang w:eastAsia="ru-RU"/>
        </w:rPr>
        <w:t xml:space="preserve"> — любая информация, относящаяся к прямо или косвенно определенному или определяемому физическому лицу (субъекту персональных данных). </w:t>
      </w:r>
    </w:p>
    <w:p w:rsidR="00F35441" w:rsidRPr="00A15220" w:rsidRDefault="00175836" w:rsidP="00F35441">
      <w:pPr>
        <w:pStyle w:val="a6"/>
        <w:numPr>
          <w:ilvl w:val="1"/>
          <w:numId w:val="17"/>
        </w:numPr>
        <w:shd w:val="clear" w:color="auto" w:fill="FFFFFF"/>
        <w:spacing w:after="0" w:line="240" w:lineRule="auto"/>
        <w:ind w:left="0" w:firstLine="0"/>
        <w:rPr>
          <w:rFonts w:eastAsia="Times New Roman" w:cstheme="minorHAnsi"/>
          <w:color w:val="000000" w:themeColor="text1"/>
          <w:sz w:val="20"/>
          <w:szCs w:val="20"/>
          <w:lang w:eastAsia="ru-RU"/>
        </w:rPr>
      </w:pPr>
      <w:r w:rsidRPr="000D2DE9">
        <w:rPr>
          <w:rFonts w:eastAsia="Times New Roman" w:cstheme="minorHAnsi"/>
          <w:b/>
          <w:bCs/>
          <w:color w:val="000000" w:themeColor="text1"/>
          <w:sz w:val="20"/>
          <w:szCs w:val="20"/>
          <w:lang w:eastAsia="ru-RU"/>
        </w:rPr>
        <w:t>Обработка персональных данных</w:t>
      </w:r>
      <w:r w:rsidRPr="000D2DE9">
        <w:rPr>
          <w:rFonts w:eastAsia="Times New Roman" w:cstheme="minorHAnsi"/>
          <w:color w:val="000000" w:themeColor="text1"/>
          <w:sz w:val="20"/>
          <w:szCs w:val="20"/>
          <w:lang w:eastAsia="ru-RU"/>
        </w:rPr>
        <w:t xml:space="preserve"> — любое действие (операция) или совокупность действий (операций), совершаемых с </w:t>
      </w:r>
      <w:r w:rsidRPr="00A15220">
        <w:rPr>
          <w:rFonts w:eastAsia="Times New Roman" w:cstheme="minorHAnsi"/>
          <w:color w:val="000000" w:themeColor="text1"/>
          <w:sz w:val="20"/>
          <w:szCs w:val="20"/>
          <w:lang w:eastAsia="ru-RU"/>
        </w:rPr>
        <w:t>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F35441" w:rsidRPr="00A15220" w:rsidRDefault="00175836" w:rsidP="00F35441">
      <w:pPr>
        <w:pStyle w:val="a6"/>
        <w:numPr>
          <w:ilvl w:val="1"/>
          <w:numId w:val="17"/>
        </w:numPr>
        <w:shd w:val="clear" w:color="auto" w:fill="FFFFFF"/>
        <w:spacing w:after="0" w:line="240" w:lineRule="auto"/>
        <w:ind w:left="0" w:firstLine="0"/>
        <w:rPr>
          <w:rFonts w:eastAsia="Times New Roman" w:cstheme="minorHAnsi"/>
          <w:color w:val="000000" w:themeColor="text1"/>
          <w:sz w:val="20"/>
          <w:szCs w:val="20"/>
          <w:lang w:eastAsia="ru-RU"/>
        </w:rPr>
      </w:pPr>
      <w:r w:rsidRPr="00A15220">
        <w:rPr>
          <w:rFonts w:eastAsia="Times New Roman" w:cstheme="minorHAnsi"/>
          <w:b/>
          <w:bCs/>
          <w:color w:val="000000" w:themeColor="text1"/>
          <w:sz w:val="20"/>
          <w:szCs w:val="20"/>
          <w:lang w:eastAsia="ru-RU"/>
        </w:rPr>
        <w:t>Субъект персональных данных</w:t>
      </w:r>
      <w:r w:rsidRPr="00A15220">
        <w:rPr>
          <w:rFonts w:eastAsia="Times New Roman" w:cstheme="minorHAnsi"/>
          <w:color w:val="000000" w:themeColor="text1"/>
          <w:sz w:val="20"/>
          <w:szCs w:val="20"/>
          <w:lang w:eastAsia="ru-RU"/>
        </w:rPr>
        <w:t> — физическое лицо, чьи персональные данные обрабатываются.</w:t>
      </w:r>
    </w:p>
    <w:p w:rsidR="004E6075" w:rsidRDefault="00175836" w:rsidP="004E6075">
      <w:pPr>
        <w:pStyle w:val="a6"/>
        <w:numPr>
          <w:ilvl w:val="1"/>
          <w:numId w:val="17"/>
        </w:numPr>
        <w:shd w:val="clear" w:color="auto" w:fill="FFFFFF"/>
        <w:spacing w:after="0" w:line="240" w:lineRule="auto"/>
        <w:ind w:left="0" w:firstLine="0"/>
        <w:rPr>
          <w:rFonts w:eastAsia="Times New Roman" w:cstheme="minorHAnsi"/>
          <w:color w:val="000000" w:themeColor="text1"/>
          <w:sz w:val="20"/>
          <w:szCs w:val="20"/>
          <w:lang w:eastAsia="ru-RU"/>
        </w:rPr>
      </w:pPr>
      <w:r w:rsidRPr="00A15220">
        <w:rPr>
          <w:rFonts w:eastAsia="Times New Roman" w:cstheme="minorHAnsi"/>
          <w:b/>
          <w:bCs/>
          <w:color w:val="000000" w:themeColor="text1"/>
          <w:sz w:val="20"/>
          <w:szCs w:val="20"/>
          <w:lang w:eastAsia="ru-RU"/>
        </w:rPr>
        <w:t>Оператор</w:t>
      </w:r>
      <w:r w:rsidRPr="00A15220">
        <w:rPr>
          <w:rFonts w:eastAsia="Times New Roman" w:cstheme="minorHAnsi"/>
          <w:color w:val="000000" w:themeColor="text1"/>
          <w:sz w:val="20"/>
          <w:szCs w:val="20"/>
          <w:lang w:eastAsia="ru-RU"/>
        </w:rPr>
        <w:t xml:space="preserve"> — лицо, самостоятельно или совместно с иными лицами организующее и (или) осуществляющее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4E6075" w:rsidRPr="004E6075" w:rsidRDefault="004E6075" w:rsidP="004E6075">
      <w:pPr>
        <w:pStyle w:val="a6"/>
        <w:numPr>
          <w:ilvl w:val="1"/>
          <w:numId w:val="17"/>
        </w:numPr>
        <w:shd w:val="clear" w:color="auto" w:fill="FFFFFF"/>
        <w:spacing w:after="0" w:line="240" w:lineRule="auto"/>
        <w:ind w:left="0" w:firstLine="0"/>
        <w:rPr>
          <w:rFonts w:eastAsia="Times New Roman" w:cstheme="minorHAnsi"/>
          <w:color w:val="000000" w:themeColor="text1"/>
          <w:sz w:val="20"/>
          <w:szCs w:val="20"/>
          <w:lang w:eastAsia="ru-RU"/>
        </w:rPr>
      </w:pPr>
      <w:r w:rsidRPr="004E6075">
        <w:rPr>
          <w:rFonts w:eastAsia="Times New Roman" w:cstheme="minorHAnsi"/>
          <w:color w:val="000000" w:themeColor="text1"/>
          <w:sz w:val="20"/>
          <w:szCs w:val="20"/>
          <w:lang w:eastAsia="ru-RU"/>
        </w:rPr>
        <w:t>В рамках настоящей Политики операторами персональных данных являются ООО «Телепорт» и ООО «</w:t>
      </w:r>
      <w:proofErr w:type="spellStart"/>
      <w:r w:rsidRPr="004E6075">
        <w:rPr>
          <w:rFonts w:eastAsia="Times New Roman" w:cstheme="minorHAnsi"/>
          <w:color w:val="000000" w:themeColor="text1"/>
          <w:sz w:val="20"/>
          <w:szCs w:val="20"/>
          <w:lang w:eastAsia="ru-RU"/>
        </w:rPr>
        <w:t>Импэй</w:t>
      </w:r>
      <w:proofErr w:type="spellEnd"/>
      <w:r w:rsidRPr="004E6075">
        <w:rPr>
          <w:rFonts w:eastAsia="Times New Roman" w:cstheme="minorHAnsi"/>
          <w:color w:val="000000" w:themeColor="text1"/>
          <w:sz w:val="20"/>
          <w:szCs w:val="20"/>
          <w:lang w:eastAsia="ru-RU"/>
        </w:rPr>
        <w:t>», каждый из которых осуществляет обработку персональных данных в пределах своей функциональной роли:</w:t>
      </w:r>
    </w:p>
    <w:p w:rsidR="004E6075" w:rsidRPr="004E6075" w:rsidRDefault="004E6075" w:rsidP="004E6075">
      <w:pPr>
        <w:pStyle w:val="a6"/>
        <w:shd w:val="clear" w:color="auto" w:fill="FFFFFF"/>
        <w:spacing w:after="0" w:line="240" w:lineRule="auto"/>
        <w:rPr>
          <w:rFonts w:eastAsia="Times New Roman" w:cstheme="minorHAnsi"/>
          <w:color w:val="000000" w:themeColor="text1"/>
          <w:sz w:val="20"/>
          <w:szCs w:val="20"/>
          <w:lang w:eastAsia="ru-RU"/>
        </w:rPr>
      </w:pPr>
      <w:r w:rsidRPr="004E6075">
        <w:rPr>
          <w:rFonts w:eastAsia="Times New Roman" w:cstheme="minorHAnsi"/>
          <w:color w:val="000000" w:themeColor="text1"/>
          <w:sz w:val="20"/>
          <w:szCs w:val="20"/>
          <w:lang w:eastAsia="ru-RU"/>
        </w:rPr>
        <w:t xml:space="preserve">— ООО «Телепорт» — в части эксплуатации Приложения </w:t>
      </w:r>
      <w:proofErr w:type="spellStart"/>
      <w:r w:rsidRPr="004E6075">
        <w:rPr>
          <w:rFonts w:eastAsia="Times New Roman" w:cstheme="minorHAnsi"/>
          <w:color w:val="000000" w:themeColor="text1"/>
          <w:sz w:val="20"/>
          <w:szCs w:val="20"/>
          <w:lang w:eastAsia="ru-RU"/>
        </w:rPr>
        <w:t>ImPay</w:t>
      </w:r>
      <w:proofErr w:type="spellEnd"/>
      <w:r w:rsidRPr="004E6075">
        <w:rPr>
          <w:rFonts w:eastAsia="Times New Roman" w:cstheme="minorHAnsi"/>
          <w:color w:val="000000" w:themeColor="text1"/>
          <w:sz w:val="20"/>
          <w:szCs w:val="20"/>
          <w:lang w:eastAsia="ru-RU"/>
        </w:rPr>
        <w:t xml:space="preserve">, работы модулей (включая </w:t>
      </w:r>
      <w:r w:rsidR="0085340B">
        <w:rPr>
          <w:rFonts w:eastAsia="Times New Roman" w:cstheme="minorHAnsi"/>
          <w:color w:val="000000" w:themeColor="text1"/>
          <w:sz w:val="20"/>
          <w:szCs w:val="20"/>
          <w:lang w:eastAsia="ru-RU"/>
        </w:rPr>
        <w:t>Бонусы</w:t>
      </w:r>
      <w:r w:rsidRPr="004E6075">
        <w:rPr>
          <w:rFonts w:eastAsia="Times New Roman" w:cstheme="minorHAnsi"/>
          <w:color w:val="000000" w:themeColor="text1"/>
          <w:sz w:val="20"/>
          <w:szCs w:val="20"/>
          <w:lang w:eastAsia="ru-RU"/>
        </w:rPr>
        <w:t xml:space="preserve"> </w:t>
      </w:r>
      <w:proofErr w:type="spellStart"/>
      <w:r w:rsidRPr="004E6075">
        <w:rPr>
          <w:rFonts w:eastAsia="Times New Roman" w:cstheme="minorHAnsi"/>
          <w:color w:val="000000" w:themeColor="text1"/>
          <w:sz w:val="20"/>
          <w:szCs w:val="20"/>
          <w:lang w:eastAsia="ru-RU"/>
        </w:rPr>
        <w:t>ImPay</w:t>
      </w:r>
      <w:proofErr w:type="spellEnd"/>
      <w:r w:rsidRPr="004E6075">
        <w:rPr>
          <w:rFonts w:eastAsia="Times New Roman" w:cstheme="minorHAnsi"/>
          <w:color w:val="000000" w:themeColor="text1"/>
          <w:sz w:val="20"/>
          <w:szCs w:val="20"/>
          <w:lang w:eastAsia="ru-RU"/>
        </w:rPr>
        <w:t>), учёта бонусов и технической интеграции с Банком-партнёром;</w:t>
      </w:r>
    </w:p>
    <w:p w:rsidR="004E6075" w:rsidRPr="004E6075" w:rsidRDefault="004E6075" w:rsidP="004E6075">
      <w:pPr>
        <w:pStyle w:val="a6"/>
        <w:shd w:val="clear" w:color="auto" w:fill="FFFFFF"/>
        <w:spacing w:after="0" w:line="240" w:lineRule="auto"/>
        <w:rPr>
          <w:rFonts w:eastAsia="Times New Roman" w:cstheme="minorHAnsi"/>
          <w:color w:val="000000" w:themeColor="text1"/>
          <w:sz w:val="20"/>
          <w:szCs w:val="20"/>
          <w:lang w:eastAsia="ru-RU"/>
        </w:rPr>
      </w:pPr>
      <w:r w:rsidRPr="004E6075">
        <w:rPr>
          <w:rFonts w:eastAsia="Times New Roman" w:cstheme="minorHAnsi"/>
          <w:color w:val="000000" w:themeColor="text1"/>
          <w:sz w:val="20"/>
          <w:szCs w:val="20"/>
          <w:lang w:eastAsia="ru-RU"/>
        </w:rPr>
        <w:t>— ООО «</w:t>
      </w:r>
      <w:proofErr w:type="spellStart"/>
      <w:r w:rsidRPr="004E6075">
        <w:rPr>
          <w:rFonts w:eastAsia="Times New Roman" w:cstheme="minorHAnsi"/>
          <w:color w:val="000000" w:themeColor="text1"/>
          <w:sz w:val="20"/>
          <w:szCs w:val="20"/>
          <w:lang w:eastAsia="ru-RU"/>
        </w:rPr>
        <w:t>Импэй</w:t>
      </w:r>
      <w:proofErr w:type="spellEnd"/>
      <w:r w:rsidRPr="004E6075">
        <w:rPr>
          <w:rFonts w:eastAsia="Times New Roman" w:cstheme="minorHAnsi"/>
          <w:color w:val="000000" w:themeColor="text1"/>
          <w:sz w:val="20"/>
          <w:szCs w:val="20"/>
          <w:lang w:eastAsia="ru-RU"/>
        </w:rPr>
        <w:t xml:space="preserve">» — в части эксплуатации маркетплейса </w:t>
      </w:r>
      <w:proofErr w:type="spellStart"/>
      <w:r w:rsidR="0048449D">
        <w:rPr>
          <w:rFonts w:eastAsia="Times New Roman" w:cstheme="minorHAnsi"/>
          <w:color w:val="000000" w:themeColor="text1"/>
          <w:sz w:val="20"/>
          <w:szCs w:val="20"/>
          <w:lang w:eastAsia="ru-RU"/>
        </w:rPr>
        <w:t>ImPay</w:t>
      </w:r>
      <w:proofErr w:type="spellEnd"/>
      <w:r w:rsidRPr="004E6075">
        <w:rPr>
          <w:rFonts w:eastAsia="Times New Roman" w:cstheme="minorHAnsi"/>
          <w:color w:val="000000" w:themeColor="text1"/>
          <w:sz w:val="20"/>
          <w:szCs w:val="20"/>
          <w:lang w:eastAsia="ru-RU"/>
        </w:rPr>
        <w:t xml:space="preserve"> и приёма/перечисления денежных средств по операциям с Купонами.</w:t>
      </w:r>
    </w:p>
    <w:p w:rsidR="004E6075" w:rsidRPr="00DE5B42" w:rsidRDefault="004E6075" w:rsidP="004E6075">
      <w:pPr>
        <w:pStyle w:val="a6"/>
        <w:shd w:val="clear" w:color="auto" w:fill="FFFFFF"/>
        <w:spacing w:after="0" w:line="240" w:lineRule="auto"/>
        <w:rPr>
          <w:rFonts w:eastAsia="Times New Roman" w:cstheme="minorHAnsi"/>
          <w:color w:val="000000" w:themeColor="text1"/>
          <w:sz w:val="20"/>
          <w:szCs w:val="20"/>
          <w:lang w:eastAsia="ru-RU"/>
        </w:rPr>
      </w:pPr>
      <w:r w:rsidRPr="004E6075">
        <w:rPr>
          <w:rFonts w:eastAsia="Times New Roman" w:cstheme="minorHAnsi"/>
          <w:color w:val="000000" w:themeColor="text1"/>
          <w:sz w:val="20"/>
          <w:szCs w:val="20"/>
          <w:lang w:eastAsia="ru-RU"/>
        </w:rPr>
        <w:t xml:space="preserve">Термин «Оператор» в </w:t>
      </w:r>
      <w:r w:rsidRPr="00DE5B42">
        <w:rPr>
          <w:rFonts w:eastAsia="Times New Roman" w:cstheme="minorHAnsi"/>
          <w:color w:val="000000" w:themeColor="text1"/>
          <w:sz w:val="20"/>
          <w:szCs w:val="20"/>
          <w:lang w:eastAsia="ru-RU"/>
        </w:rPr>
        <w:t>тексте Политики, если прямо не указано иное, охватывает указанные организации в соответствующей части обработки персональных данных.</w:t>
      </w:r>
    </w:p>
    <w:p w:rsidR="000114A9" w:rsidRPr="00DE5B42" w:rsidRDefault="0085340B" w:rsidP="000114A9">
      <w:pPr>
        <w:pStyle w:val="a6"/>
        <w:numPr>
          <w:ilvl w:val="1"/>
          <w:numId w:val="17"/>
        </w:numPr>
        <w:shd w:val="clear" w:color="auto" w:fill="FFFFFF"/>
        <w:spacing w:after="0" w:line="240" w:lineRule="auto"/>
        <w:ind w:left="0" w:firstLine="0"/>
        <w:rPr>
          <w:rFonts w:eastAsia="Times New Roman" w:cstheme="minorHAnsi"/>
          <w:color w:val="000000" w:themeColor="text1"/>
          <w:sz w:val="20"/>
          <w:szCs w:val="20"/>
          <w:lang w:eastAsia="ru-RU"/>
        </w:rPr>
      </w:pPr>
      <w:r w:rsidRPr="00DE5B42">
        <w:rPr>
          <w:rStyle w:val="a5"/>
          <w:rFonts w:cstheme="minorHAnsi"/>
          <w:sz w:val="20"/>
          <w:szCs w:val="20"/>
        </w:rPr>
        <w:t>Бонусы</w:t>
      </w:r>
      <w:r w:rsidR="00A15220" w:rsidRPr="00DE5B42">
        <w:rPr>
          <w:rStyle w:val="a5"/>
          <w:rFonts w:cstheme="minorHAnsi"/>
          <w:sz w:val="20"/>
          <w:szCs w:val="20"/>
        </w:rPr>
        <w:t xml:space="preserve"> </w:t>
      </w:r>
      <w:proofErr w:type="spellStart"/>
      <w:r w:rsidR="00A15220" w:rsidRPr="00DE5B42">
        <w:rPr>
          <w:rStyle w:val="a5"/>
          <w:rFonts w:cstheme="minorHAnsi"/>
          <w:sz w:val="20"/>
          <w:szCs w:val="20"/>
        </w:rPr>
        <w:t>ImPay</w:t>
      </w:r>
      <w:proofErr w:type="spellEnd"/>
      <w:r w:rsidR="00A15220" w:rsidRPr="00DE5B42">
        <w:rPr>
          <w:rFonts w:cstheme="minorHAnsi"/>
          <w:sz w:val="20"/>
          <w:szCs w:val="20"/>
        </w:rPr>
        <w:t xml:space="preserve"> — модуль Приложения, предоставляющий пользователям возможность обмена/продажи бонусов между собой; порядок операций устанавливается Правилами </w:t>
      </w:r>
      <w:r w:rsidRPr="00DE5B42">
        <w:rPr>
          <w:rFonts w:cstheme="minorHAnsi"/>
          <w:sz w:val="20"/>
          <w:szCs w:val="20"/>
        </w:rPr>
        <w:t>Бонусов</w:t>
      </w:r>
      <w:r w:rsidR="00A15220" w:rsidRPr="00DE5B42">
        <w:rPr>
          <w:rFonts w:cstheme="minorHAnsi"/>
          <w:sz w:val="20"/>
          <w:szCs w:val="20"/>
        </w:rPr>
        <w:t xml:space="preserve"> </w:t>
      </w:r>
      <w:proofErr w:type="spellStart"/>
      <w:r w:rsidR="00A15220" w:rsidRPr="00DE5B42">
        <w:rPr>
          <w:rFonts w:cstheme="minorHAnsi"/>
          <w:sz w:val="20"/>
          <w:szCs w:val="20"/>
        </w:rPr>
        <w:t>ImPay</w:t>
      </w:r>
      <w:proofErr w:type="spellEnd"/>
      <w:r w:rsidR="00A15220" w:rsidRPr="00DE5B42">
        <w:rPr>
          <w:rFonts w:cstheme="minorHAnsi"/>
          <w:sz w:val="20"/>
          <w:szCs w:val="20"/>
        </w:rPr>
        <w:t xml:space="preserve">. Денежные переводы исполняются Банком-партнёром; </w:t>
      </w:r>
      <w:r w:rsidR="00DE5B42" w:rsidRPr="00DE5B42">
        <w:rPr>
          <w:rFonts w:cstheme="minorHAnsi"/>
          <w:color w:val="000000"/>
          <w:sz w:val="20"/>
          <w:szCs w:val="20"/>
        </w:rPr>
        <w:t xml:space="preserve">оператором персональных данных в части обработки данных по операциям Бонусов </w:t>
      </w:r>
      <w:proofErr w:type="spellStart"/>
      <w:r w:rsidR="00DE5B42" w:rsidRPr="00DE5B42">
        <w:rPr>
          <w:rFonts w:cstheme="minorHAnsi"/>
          <w:color w:val="000000"/>
          <w:sz w:val="20"/>
          <w:szCs w:val="20"/>
        </w:rPr>
        <w:t>ImPay</w:t>
      </w:r>
      <w:proofErr w:type="spellEnd"/>
      <w:r w:rsidR="00DE5B42" w:rsidRPr="00DE5B42">
        <w:rPr>
          <w:rFonts w:cstheme="minorHAnsi"/>
          <w:color w:val="000000"/>
          <w:sz w:val="20"/>
          <w:szCs w:val="20"/>
        </w:rPr>
        <w:t xml:space="preserve"> является ООО </w:t>
      </w:r>
      <w:r w:rsidR="00DE5B42" w:rsidRPr="00DE5B42">
        <w:rPr>
          <w:rFonts w:cstheme="minorHAnsi"/>
          <w:color w:val="000000"/>
          <w:sz w:val="20"/>
          <w:szCs w:val="20"/>
        </w:rPr>
        <w:t>«</w:t>
      </w:r>
      <w:r w:rsidR="00DE5B42" w:rsidRPr="00DE5B42">
        <w:rPr>
          <w:rFonts w:cstheme="minorHAnsi"/>
          <w:color w:val="000000"/>
          <w:sz w:val="20"/>
          <w:szCs w:val="20"/>
        </w:rPr>
        <w:t>Телепорт</w:t>
      </w:r>
      <w:r w:rsidR="00DE5B42" w:rsidRPr="00DE5B42">
        <w:rPr>
          <w:rFonts w:cstheme="minorHAnsi"/>
          <w:color w:val="000000"/>
          <w:sz w:val="20"/>
          <w:szCs w:val="20"/>
        </w:rPr>
        <w:t>»</w:t>
      </w:r>
      <w:r w:rsidR="00A15220" w:rsidRPr="00DE5B42">
        <w:rPr>
          <w:rFonts w:cstheme="minorHAnsi"/>
          <w:sz w:val="20"/>
          <w:szCs w:val="20"/>
        </w:rPr>
        <w:t>.</w:t>
      </w:r>
    </w:p>
    <w:p w:rsidR="000114A9" w:rsidRPr="00DE5B42" w:rsidRDefault="004C1B66" w:rsidP="000114A9">
      <w:pPr>
        <w:pStyle w:val="a6"/>
        <w:numPr>
          <w:ilvl w:val="1"/>
          <w:numId w:val="17"/>
        </w:numPr>
        <w:shd w:val="clear" w:color="auto" w:fill="FFFFFF"/>
        <w:spacing w:after="0" w:line="240" w:lineRule="auto"/>
        <w:ind w:left="0" w:firstLine="0"/>
        <w:rPr>
          <w:rFonts w:eastAsia="Times New Roman" w:cstheme="minorHAnsi"/>
          <w:color w:val="000000" w:themeColor="text1"/>
          <w:sz w:val="20"/>
          <w:szCs w:val="20"/>
          <w:lang w:eastAsia="ru-RU"/>
        </w:rPr>
      </w:pPr>
      <w:r w:rsidRPr="00DE5B42">
        <w:rPr>
          <w:rStyle w:val="a5"/>
          <w:rFonts w:cstheme="minorHAnsi"/>
          <w:color w:val="000000"/>
          <w:sz w:val="20"/>
          <w:szCs w:val="20"/>
        </w:rPr>
        <w:lastRenderedPageBreak/>
        <w:t>Продавец</w:t>
      </w:r>
      <w:r w:rsidR="000114A9" w:rsidRPr="00DE5B42">
        <w:rPr>
          <w:rStyle w:val="apple-converted-space"/>
          <w:rFonts w:cstheme="minorHAnsi"/>
          <w:color w:val="000000"/>
          <w:sz w:val="20"/>
          <w:szCs w:val="20"/>
        </w:rPr>
        <w:t> </w:t>
      </w:r>
      <w:r w:rsidR="000114A9" w:rsidRPr="00DE5B42">
        <w:rPr>
          <w:rFonts w:cstheme="minorHAnsi"/>
          <w:color w:val="000000"/>
          <w:sz w:val="20"/>
          <w:szCs w:val="20"/>
        </w:rPr>
        <w:t>– юридическое лицо или индивидуальный предприниматель, заключивший договор на участие в Сервисе с ООО «</w:t>
      </w:r>
      <w:proofErr w:type="spellStart"/>
      <w:r w:rsidR="000114A9" w:rsidRPr="00DE5B42">
        <w:rPr>
          <w:rFonts w:cstheme="minorHAnsi"/>
          <w:color w:val="000000"/>
          <w:sz w:val="20"/>
          <w:szCs w:val="20"/>
        </w:rPr>
        <w:t>Импэй</w:t>
      </w:r>
      <w:proofErr w:type="spellEnd"/>
      <w:r w:rsidR="000114A9" w:rsidRPr="00DE5B42">
        <w:rPr>
          <w:rFonts w:cstheme="minorHAnsi"/>
          <w:color w:val="000000"/>
          <w:sz w:val="20"/>
          <w:szCs w:val="20"/>
        </w:rPr>
        <w:t xml:space="preserve">» (оператором маркетплейса </w:t>
      </w:r>
      <w:proofErr w:type="spellStart"/>
      <w:r w:rsidR="0048449D" w:rsidRPr="00DE5B42">
        <w:rPr>
          <w:rFonts w:cstheme="minorHAnsi"/>
          <w:color w:val="000000"/>
          <w:sz w:val="20"/>
          <w:szCs w:val="20"/>
        </w:rPr>
        <w:t>ImPay</w:t>
      </w:r>
      <w:proofErr w:type="spellEnd"/>
      <w:r w:rsidR="000114A9" w:rsidRPr="00DE5B42">
        <w:rPr>
          <w:rFonts w:cstheme="minorHAnsi"/>
          <w:color w:val="000000"/>
          <w:sz w:val="20"/>
          <w:szCs w:val="20"/>
        </w:rPr>
        <w:t xml:space="preserve"> и платёжным агрегатором) и/или оферту с Банком-партнёром. Действующий список Продавцов размещается в соответствующем разделе Приложения</w:t>
      </w:r>
      <w:r w:rsidR="000114A9" w:rsidRPr="00DE5B42">
        <w:rPr>
          <w:rFonts w:cstheme="minorHAnsi"/>
          <w:color w:val="000000" w:themeColor="text1"/>
          <w:sz w:val="20"/>
          <w:szCs w:val="20"/>
        </w:rPr>
        <w:t>.</w:t>
      </w:r>
    </w:p>
    <w:p w:rsidR="00175836" w:rsidRPr="00A15220" w:rsidRDefault="00175836" w:rsidP="00F35441">
      <w:pPr>
        <w:pStyle w:val="a6"/>
        <w:numPr>
          <w:ilvl w:val="1"/>
          <w:numId w:val="17"/>
        </w:numPr>
        <w:shd w:val="clear" w:color="auto" w:fill="FFFFFF"/>
        <w:spacing w:after="0" w:line="240" w:lineRule="auto"/>
        <w:ind w:left="0" w:firstLine="0"/>
        <w:rPr>
          <w:rFonts w:eastAsia="Times New Roman" w:cstheme="minorHAnsi"/>
          <w:color w:val="000000" w:themeColor="text1"/>
          <w:sz w:val="20"/>
          <w:szCs w:val="20"/>
          <w:lang w:eastAsia="ru-RU"/>
        </w:rPr>
      </w:pPr>
      <w:r w:rsidRPr="00A15220">
        <w:rPr>
          <w:rFonts w:eastAsia="Times New Roman" w:cstheme="minorHAnsi"/>
          <w:color w:val="000000" w:themeColor="text1"/>
          <w:sz w:val="20"/>
          <w:szCs w:val="20"/>
          <w:lang w:eastAsia="ru-RU"/>
        </w:rPr>
        <w:t>Прочие термины используются в настоящей Политике в соответствии со значениями, определяемыми действующим законодательством Российской Федерации, если иное прямо не указано в Политике.</w:t>
      </w:r>
    </w:p>
    <w:p w:rsidR="00F35441" w:rsidRPr="000D2DE9" w:rsidRDefault="00F35441" w:rsidP="00F35441">
      <w:pPr>
        <w:pStyle w:val="a6"/>
        <w:shd w:val="clear" w:color="auto" w:fill="FFFFFF"/>
        <w:spacing w:after="0" w:line="240" w:lineRule="auto"/>
        <w:ind w:left="0"/>
        <w:rPr>
          <w:rFonts w:eastAsia="Times New Roman" w:cstheme="minorHAnsi"/>
          <w:color w:val="000000" w:themeColor="text1"/>
          <w:sz w:val="20"/>
          <w:szCs w:val="20"/>
          <w:lang w:eastAsia="ru-RU"/>
        </w:rPr>
      </w:pPr>
    </w:p>
    <w:p w:rsidR="00175836" w:rsidRPr="000D2DE9" w:rsidRDefault="00175836" w:rsidP="00F35441">
      <w:pPr>
        <w:pStyle w:val="a6"/>
        <w:numPr>
          <w:ilvl w:val="0"/>
          <w:numId w:val="17"/>
        </w:numPr>
        <w:shd w:val="clear" w:color="auto" w:fill="FFFFFF"/>
        <w:spacing w:after="0" w:line="240" w:lineRule="auto"/>
        <w:ind w:left="0" w:firstLine="0"/>
        <w:outlineLvl w:val="1"/>
        <w:rPr>
          <w:rFonts w:eastAsia="Times New Roman" w:cstheme="minorHAnsi"/>
          <w:b/>
          <w:bCs/>
          <w:color w:val="000000" w:themeColor="text1"/>
          <w:spacing w:val="3"/>
          <w:sz w:val="20"/>
          <w:szCs w:val="20"/>
          <w:lang w:eastAsia="ru-RU"/>
        </w:rPr>
      </w:pPr>
      <w:r w:rsidRPr="000D2DE9">
        <w:rPr>
          <w:rFonts w:eastAsia="Times New Roman" w:cstheme="minorHAnsi"/>
          <w:b/>
          <w:bCs/>
          <w:color w:val="000000" w:themeColor="text1"/>
          <w:spacing w:val="3"/>
          <w:sz w:val="20"/>
          <w:szCs w:val="20"/>
          <w:lang w:eastAsia="ru-RU"/>
        </w:rPr>
        <w:t>Порядок и услови</w:t>
      </w:r>
      <w:r w:rsidR="003C0B9B" w:rsidRPr="000D2DE9">
        <w:rPr>
          <w:rFonts w:eastAsia="Times New Roman" w:cstheme="minorHAnsi"/>
          <w:b/>
          <w:bCs/>
          <w:color w:val="000000" w:themeColor="text1"/>
          <w:spacing w:val="3"/>
          <w:sz w:val="20"/>
          <w:szCs w:val="20"/>
          <w:lang w:eastAsia="ru-RU"/>
        </w:rPr>
        <w:t>я обработки персональных данных</w:t>
      </w:r>
    </w:p>
    <w:p w:rsidR="004D59CA" w:rsidRPr="00DE5B42" w:rsidRDefault="004D59CA" w:rsidP="00F35441">
      <w:pPr>
        <w:pStyle w:val="s1"/>
        <w:numPr>
          <w:ilvl w:val="1"/>
          <w:numId w:val="17"/>
        </w:numPr>
        <w:spacing w:before="0" w:beforeAutospacing="0" w:after="0" w:afterAutospacing="0"/>
        <w:ind w:left="0" w:firstLine="0"/>
        <w:jc w:val="both"/>
        <w:rPr>
          <w:rFonts w:asciiTheme="minorHAnsi" w:hAnsiTheme="minorHAnsi" w:cstheme="minorHAnsi"/>
          <w:color w:val="000000" w:themeColor="text1"/>
          <w:sz w:val="20"/>
          <w:szCs w:val="20"/>
        </w:rPr>
      </w:pPr>
      <w:r w:rsidRPr="000D2DE9">
        <w:rPr>
          <w:rFonts w:asciiTheme="minorHAnsi" w:hAnsiTheme="minorHAnsi" w:cstheme="minorHAnsi"/>
          <w:color w:val="000000" w:themeColor="text1"/>
          <w:sz w:val="20"/>
          <w:szCs w:val="20"/>
        </w:rPr>
        <w:t xml:space="preserve">Оператор осуществляет обработку персональных данных - операции, совершаемые с использованием средств автоматизации или без </w:t>
      </w:r>
      <w:r w:rsidRPr="00DE5B42">
        <w:rPr>
          <w:rFonts w:asciiTheme="minorHAnsi" w:hAnsiTheme="minorHAnsi" w:cstheme="minorHAnsi"/>
          <w:color w:val="000000" w:themeColor="text1"/>
          <w:sz w:val="20"/>
          <w:szCs w:val="20"/>
        </w:rPr>
        <w:t>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rsidR="004D59CA" w:rsidRPr="00DE5B42" w:rsidRDefault="004D59CA" w:rsidP="00F35441">
      <w:pPr>
        <w:pStyle w:val="s1"/>
        <w:numPr>
          <w:ilvl w:val="1"/>
          <w:numId w:val="17"/>
        </w:numPr>
        <w:spacing w:before="0" w:beforeAutospacing="0" w:after="0" w:afterAutospacing="0"/>
        <w:ind w:left="0" w:firstLine="0"/>
        <w:jc w:val="both"/>
        <w:rPr>
          <w:rFonts w:asciiTheme="minorHAnsi" w:hAnsiTheme="minorHAnsi" w:cstheme="minorHAnsi"/>
          <w:color w:val="000000" w:themeColor="text1"/>
          <w:sz w:val="20"/>
          <w:szCs w:val="20"/>
        </w:rPr>
      </w:pPr>
      <w:r w:rsidRPr="00DE5B42">
        <w:rPr>
          <w:rFonts w:asciiTheme="minorHAnsi" w:hAnsiTheme="minorHAnsi" w:cstheme="minorHAnsi"/>
          <w:color w:val="000000" w:themeColor="text1"/>
          <w:sz w:val="20"/>
          <w:szCs w:val="20"/>
        </w:rPr>
        <w:t>Обработка персональных данных осуществляется с соблюдением принципов и правил, предусмотренных </w:t>
      </w:r>
      <w:r w:rsidR="00DE5B42" w:rsidRPr="00DE5B42">
        <w:rPr>
          <w:rFonts w:asciiTheme="minorHAnsi" w:hAnsiTheme="minorHAnsi" w:cstheme="minorHAnsi"/>
          <w:color w:val="000000"/>
          <w:sz w:val="20"/>
          <w:szCs w:val="20"/>
        </w:rPr>
        <w:t>Федерального закона от 27.07.2006 №152-ФЗ «О персональных данных»</w:t>
      </w:r>
      <w:r w:rsidRPr="00DE5B42">
        <w:rPr>
          <w:rFonts w:asciiTheme="minorHAnsi" w:hAnsiTheme="minorHAnsi" w:cstheme="minorHAnsi"/>
          <w:color w:val="000000" w:themeColor="text1"/>
          <w:sz w:val="20"/>
          <w:szCs w:val="20"/>
        </w:rPr>
        <w:t>.</w:t>
      </w:r>
    </w:p>
    <w:p w:rsidR="004D59CA" w:rsidRPr="00DE5B42" w:rsidRDefault="004D59CA" w:rsidP="00F35441">
      <w:pPr>
        <w:pStyle w:val="s1"/>
        <w:numPr>
          <w:ilvl w:val="1"/>
          <w:numId w:val="17"/>
        </w:numPr>
        <w:spacing w:before="0" w:beforeAutospacing="0" w:after="0" w:afterAutospacing="0"/>
        <w:ind w:left="0" w:firstLine="0"/>
        <w:jc w:val="both"/>
        <w:rPr>
          <w:rFonts w:asciiTheme="minorHAnsi" w:hAnsiTheme="minorHAnsi" w:cstheme="minorHAnsi"/>
          <w:color w:val="000000" w:themeColor="text1"/>
          <w:sz w:val="20"/>
          <w:szCs w:val="20"/>
        </w:rPr>
      </w:pPr>
      <w:r w:rsidRPr="00DE5B42">
        <w:rPr>
          <w:rFonts w:asciiTheme="minorHAnsi" w:hAnsiTheme="minorHAnsi" w:cstheme="minorHAnsi"/>
          <w:color w:val="000000" w:themeColor="text1"/>
          <w:sz w:val="20"/>
          <w:szCs w:val="20"/>
        </w:rPr>
        <w:t>Обработка персональных данных оператором ограничивается достижением конкретных, заранее определенных и законных целей. Обработке подлежат только персональные данные, которые отвечают целям их обработки. Содержание и объем обрабатываемых персональных данных должны соответствовать заявленным целям обработки.</w:t>
      </w:r>
    </w:p>
    <w:p w:rsidR="004D59CA" w:rsidRPr="00DE5B42" w:rsidRDefault="004D59CA" w:rsidP="00F35441">
      <w:pPr>
        <w:pStyle w:val="s1"/>
        <w:numPr>
          <w:ilvl w:val="1"/>
          <w:numId w:val="17"/>
        </w:numPr>
        <w:spacing w:before="0" w:beforeAutospacing="0" w:after="0" w:afterAutospacing="0"/>
        <w:ind w:left="0" w:firstLine="0"/>
        <w:jc w:val="both"/>
        <w:rPr>
          <w:rFonts w:asciiTheme="minorHAnsi" w:hAnsiTheme="minorHAnsi" w:cstheme="minorHAnsi"/>
          <w:color w:val="000000" w:themeColor="text1"/>
          <w:sz w:val="20"/>
          <w:szCs w:val="20"/>
        </w:rPr>
      </w:pPr>
      <w:r w:rsidRPr="00DE5B42">
        <w:rPr>
          <w:rFonts w:asciiTheme="minorHAnsi" w:hAnsiTheme="minorHAnsi" w:cstheme="minorHAnsi"/>
          <w:color w:val="000000" w:themeColor="text1"/>
          <w:sz w:val="20"/>
          <w:szCs w:val="20"/>
        </w:rPr>
        <w:t>Хранение персональных данных должно</w:t>
      </w:r>
      <w:r w:rsidRPr="000D2DE9">
        <w:rPr>
          <w:rFonts w:asciiTheme="minorHAnsi" w:hAnsiTheme="minorHAnsi" w:cstheme="minorHAnsi"/>
          <w:color w:val="000000" w:themeColor="text1"/>
          <w:sz w:val="20"/>
          <w:szCs w:val="20"/>
        </w:rPr>
        <w:t xml:space="preserve">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w:t>
      </w:r>
      <w:hyperlink r:id="rId10" w:anchor="/document/12148567/entry/0" w:history="1">
        <w:r w:rsidRPr="000D2DE9">
          <w:rPr>
            <w:rStyle w:val="a3"/>
            <w:rFonts w:asciiTheme="minorHAnsi" w:hAnsiTheme="minorHAnsi" w:cstheme="minorHAnsi"/>
            <w:color w:val="000000" w:themeColor="text1"/>
            <w:sz w:val="20"/>
            <w:szCs w:val="20"/>
            <w:u w:val="none"/>
          </w:rPr>
          <w:t>федеральным законом</w:t>
        </w:r>
      </w:hyperlink>
      <w:r w:rsidRPr="000D2DE9">
        <w:rPr>
          <w:rFonts w:asciiTheme="minorHAnsi" w:hAnsiTheme="minorHAnsi" w:cstheme="minorHAnsi"/>
          <w:color w:val="000000" w:themeColor="text1"/>
          <w:sz w:val="20"/>
          <w:szCs w:val="20"/>
        </w:rPr>
        <w:t xml:space="preserve">,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w:t>
      </w:r>
      <w:r w:rsidRPr="00DE5B42">
        <w:rPr>
          <w:rFonts w:asciiTheme="minorHAnsi" w:hAnsiTheme="minorHAnsi" w:cstheme="minorHAnsi"/>
          <w:color w:val="000000" w:themeColor="text1"/>
          <w:sz w:val="20"/>
          <w:szCs w:val="20"/>
        </w:rPr>
        <w:t>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DE5B42" w:rsidRDefault="00DE5B42" w:rsidP="00F35441">
      <w:pPr>
        <w:pStyle w:val="s1"/>
        <w:numPr>
          <w:ilvl w:val="1"/>
          <w:numId w:val="17"/>
        </w:numPr>
        <w:spacing w:before="0" w:beforeAutospacing="0" w:after="0" w:afterAutospacing="0"/>
        <w:ind w:left="0" w:firstLine="0"/>
        <w:jc w:val="both"/>
        <w:rPr>
          <w:rFonts w:asciiTheme="minorHAnsi" w:hAnsiTheme="minorHAnsi" w:cstheme="minorHAnsi"/>
          <w:color w:val="000000" w:themeColor="text1"/>
          <w:sz w:val="20"/>
          <w:szCs w:val="20"/>
        </w:rPr>
      </w:pPr>
      <w:r>
        <w:rPr>
          <w:rFonts w:asciiTheme="minorHAnsi" w:hAnsiTheme="minorHAnsi" w:cstheme="minorHAnsi"/>
          <w:color w:val="000000"/>
          <w:sz w:val="20"/>
          <w:szCs w:val="20"/>
        </w:rPr>
        <w:t>П</w:t>
      </w:r>
      <w:r w:rsidRPr="00DE5B42">
        <w:rPr>
          <w:rFonts w:asciiTheme="minorHAnsi" w:hAnsiTheme="minorHAnsi" w:cstheme="minorHAnsi"/>
          <w:color w:val="000000"/>
          <w:sz w:val="20"/>
          <w:szCs w:val="20"/>
        </w:rPr>
        <w:t>ри сборе персональных данных граждан Российской Федерации оператор обеспечивает запись, систематизацию, накопление, хранение и уточнение персональных данных с использованием баз данных, находящихся на территории Российской Федерации</w:t>
      </w:r>
      <w:r w:rsidR="004D59CA" w:rsidRPr="00DE5B42">
        <w:rPr>
          <w:rFonts w:asciiTheme="minorHAnsi" w:hAnsiTheme="minorHAnsi" w:cstheme="minorHAnsi"/>
          <w:color w:val="000000" w:themeColor="text1"/>
          <w:sz w:val="20"/>
          <w:szCs w:val="20"/>
        </w:rPr>
        <w:t>, в соответствии с </w:t>
      </w:r>
      <w:hyperlink r:id="rId11" w:anchor="/document/12148567/entry/41815" w:history="1">
        <w:r w:rsidR="004D59CA" w:rsidRPr="00DE5B42">
          <w:rPr>
            <w:rStyle w:val="a3"/>
            <w:rFonts w:asciiTheme="minorHAnsi" w:hAnsiTheme="minorHAnsi" w:cstheme="minorHAnsi"/>
            <w:color w:val="000000" w:themeColor="text1"/>
            <w:sz w:val="20"/>
            <w:szCs w:val="20"/>
            <w:u w:val="none"/>
          </w:rPr>
          <w:t>ч. 5 ст. 18</w:t>
        </w:r>
      </w:hyperlink>
      <w:r w:rsidR="004D59CA" w:rsidRPr="00DE5B42">
        <w:rPr>
          <w:rFonts w:asciiTheme="minorHAnsi" w:hAnsiTheme="minorHAnsi" w:cstheme="minorHAnsi"/>
          <w:color w:val="000000" w:themeColor="text1"/>
          <w:sz w:val="20"/>
          <w:szCs w:val="20"/>
        </w:rPr>
        <w:t> Федерального закона "О персональных данных".</w:t>
      </w:r>
    </w:p>
    <w:p w:rsidR="004D59CA" w:rsidRPr="00DE5B42" w:rsidRDefault="004D59CA" w:rsidP="00F35441">
      <w:pPr>
        <w:pStyle w:val="s1"/>
        <w:numPr>
          <w:ilvl w:val="1"/>
          <w:numId w:val="17"/>
        </w:numPr>
        <w:spacing w:before="0" w:beforeAutospacing="0" w:after="0" w:afterAutospacing="0"/>
        <w:ind w:left="0" w:firstLine="0"/>
        <w:jc w:val="both"/>
        <w:rPr>
          <w:rFonts w:asciiTheme="minorHAnsi" w:hAnsiTheme="minorHAnsi" w:cstheme="minorHAnsi"/>
          <w:color w:val="000000" w:themeColor="text1"/>
          <w:sz w:val="20"/>
          <w:szCs w:val="20"/>
        </w:rPr>
      </w:pPr>
      <w:r w:rsidRPr="00DE5B42">
        <w:rPr>
          <w:rFonts w:asciiTheme="minorHAnsi" w:hAnsiTheme="minorHAnsi" w:cstheme="minorHAnsi"/>
          <w:color w:val="000000" w:themeColor="text1"/>
          <w:sz w:val="20"/>
          <w:szCs w:val="20"/>
        </w:rPr>
        <w:t>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F35441" w:rsidRPr="000D2DE9" w:rsidRDefault="004D59CA" w:rsidP="00F35441">
      <w:pPr>
        <w:pStyle w:val="s1"/>
        <w:numPr>
          <w:ilvl w:val="1"/>
          <w:numId w:val="17"/>
        </w:numPr>
        <w:spacing w:before="0" w:beforeAutospacing="0" w:after="0" w:afterAutospacing="0"/>
        <w:ind w:left="0" w:firstLine="0"/>
        <w:jc w:val="both"/>
        <w:rPr>
          <w:rFonts w:asciiTheme="minorHAnsi" w:hAnsiTheme="minorHAnsi" w:cstheme="minorHAnsi"/>
          <w:color w:val="000000" w:themeColor="text1"/>
          <w:sz w:val="20"/>
          <w:szCs w:val="20"/>
        </w:rPr>
      </w:pPr>
      <w:r w:rsidRPr="000D2DE9">
        <w:rPr>
          <w:rFonts w:asciiTheme="minorHAnsi" w:hAnsiTheme="minorHAnsi" w:cstheme="minorHAnsi"/>
          <w:color w:val="000000" w:themeColor="text1"/>
          <w:sz w:val="20"/>
          <w:szCs w:val="20"/>
        </w:rPr>
        <w:t>Условием прекращения обработки персональных данных может являться достижение целей обработки персональных данных, истечение срока действия согласия или отзыв согласия субъекта персональных данных на обработку его персональных данных, а также выявление неправомерной обработки персональных данных.</w:t>
      </w:r>
    </w:p>
    <w:p w:rsidR="00F35441" w:rsidRPr="000D2DE9" w:rsidRDefault="004D59CA" w:rsidP="00F35441">
      <w:pPr>
        <w:pStyle w:val="s1"/>
        <w:numPr>
          <w:ilvl w:val="1"/>
          <w:numId w:val="17"/>
        </w:numPr>
        <w:spacing w:before="0" w:beforeAutospacing="0" w:after="0" w:afterAutospacing="0"/>
        <w:ind w:left="0" w:firstLine="0"/>
        <w:jc w:val="both"/>
        <w:rPr>
          <w:rFonts w:asciiTheme="minorHAnsi" w:hAnsiTheme="minorHAnsi" w:cstheme="minorHAnsi"/>
          <w:color w:val="000000" w:themeColor="text1"/>
          <w:sz w:val="20"/>
          <w:szCs w:val="20"/>
        </w:rPr>
      </w:pPr>
      <w:r w:rsidRPr="000D2DE9">
        <w:rPr>
          <w:rFonts w:asciiTheme="minorHAnsi" w:hAnsiTheme="minorHAnsi" w:cstheme="minorHAnsi"/>
          <w:color w:val="000000" w:themeColor="text1"/>
          <w:sz w:val="20"/>
          <w:szCs w:val="20"/>
        </w:rPr>
        <w:t>Оператор обязан не раскрывать третьим лицам и не распространять персональные данные без согласия субъекта персональных данных, если иное не предусмотрено </w:t>
      </w:r>
      <w:hyperlink r:id="rId12" w:anchor="/document/12148567/entry/7" w:history="1">
        <w:r w:rsidRPr="000D2DE9">
          <w:rPr>
            <w:rStyle w:val="a3"/>
            <w:rFonts w:asciiTheme="minorHAnsi" w:hAnsiTheme="minorHAnsi" w:cstheme="minorHAnsi"/>
            <w:color w:val="000000" w:themeColor="text1"/>
            <w:sz w:val="20"/>
            <w:szCs w:val="20"/>
            <w:u w:val="none"/>
          </w:rPr>
          <w:t>федеральным законом</w:t>
        </w:r>
      </w:hyperlink>
      <w:r w:rsidRPr="000D2DE9">
        <w:rPr>
          <w:rFonts w:asciiTheme="minorHAnsi" w:hAnsiTheme="minorHAnsi" w:cstheme="minorHAnsi"/>
          <w:color w:val="000000" w:themeColor="text1"/>
          <w:sz w:val="20"/>
          <w:szCs w:val="20"/>
        </w:rPr>
        <w:t>.</w:t>
      </w:r>
    </w:p>
    <w:p w:rsidR="00F35441" w:rsidRPr="000D2DE9" w:rsidRDefault="004D59CA" w:rsidP="00F35441">
      <w:pPr>
        <w:pStyle w:val="s1"/>
        <w:numPr>
          <w:ilvl w:val="1"/>
          <w:numId w:val="17"/>
        </w:numPr>
        <w:spacing w:before="0" w:beforeAutospacing="0" w:after="0" w:afterAutospacing="0"/>
        <w:ind w:left="0" w:firstLine="0"/>
        <w:jc w:val="both"/>
        <w:rPr>
          <w:rFonts w:asciiTheme="minorHAnsi" w:hAnsiTheme="minorHAnsi" w:cstheme="minorHAnsi"/>
          <w:color w:val="000000" w:themeColor="text1"/>
          <w:sz w:val="20"/>
          <w:szCs w:val="20"/>
        </w:rPr>
      </w:pPr>
      <w:r w:rsidRPr="000D2DE9">
        <w:rPr>
          <w:rFonts w:asciiTheme="minorHAnsi" w:hAnsiTheme="minorHAnsi" w:cstheme="minorHAnsi"/>
          <w:color w:val="000000" w:themeColor="text1"/>
          <w:sz w:val="20"/>
          <w:szCs w:val="20"/>
        </w:rPr>
        <w:t>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F35441" w:rsidRPr="000D2DE9" w:rsidRDefault="004D59CA" w:rsidP="00F35441">
      <w:pPr>
        <w:pStyle w:val="s1"/>
        <w:numPr>
          <w:ilvl w:val="1"/>
          <w:numId w:val="17"/>
        </w:numPr>
        <w:spacing w:before="0" w:beforeAutospacing="0" w:after="0" w:afterAutospacing="0"/>
        <w:ind w:left="0" w:firstLine="0"/>
        <w:jc w:val="both"/>
        <w:rPr>
          <w:rFonts w:asciiTheme="minorHAnsi" w:hAnsiTheme="minorHAnsi" w:cstheme="minorHAnsi"/>
          <w:color w:val="000000" w:themeColor="text1"/>
          <w:sz w:val="20"/>
          <w:szCs w:val="20"/>
        </w:rPr>
      </w:pPr>
      <w:r w:rsidRPr="000D2DE9">
        <w:rPr>
          <w:rFonts w:asciiTheme="minorHAnsi" w:hAnsiTheme="minorHAnsi" w:cstheme="minorHAnsi"/>
          <w:color w:val="000000" w:themeColor="text1"/>
          <w:sz w:val="20"/>
          <w:szCs w:val="20"/>
        </w:rPr>
        <w:t>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F35441" w:rsidRPr="000D2DE9" w:rsidRDefault="004D59CA" w:rsidP="00F35441">
      <w:pPr>
        <w:pStyle w:val="s1"/>
        <w:numPr>
          <w:ilvl w:val="1"/>
          <w:numId w:val="17"/>
        </w:numPr>
        <w:spacing w:before="0" w:beforeAutospacing="0" w:after="0" w:afterAutospacing="0"/>
        <w:ind w:left="0" w:firstLine="0"/>
        <w:jc w:val="both"/>
        <w:rPr>
          <w:rFonts w:asciiTheme="minorHAnsi" w:hAnsiTheme="minorHAnsi" w:cstheme="minorHAnsi"/>
          <w:color w:val="000000" w:themeColor="text1"/>
          <w:sz w:val="20"/>
          <w:szCs w:val="20"/>
        </w:rPr>
      </w:pPr>
      <w:r w:rsidRPr="000D2DE9">
        <w:rPr>
          <w:rFonts w:asciiTheme="minorHAnsi" w:hAnsiTheme="minorHAnsi" w:cstheme="minorHAnsi"/>
          <w:color w:val="000000" w:themeColor="text1"/>
          <w:sz w:val="20"/>
          <w:szCs w:val="20"/>
        </w:rPr>
        <w:t>Оператор обязан принимать меры, необходимые и достаточные для обеспечения выполнения обязанностей, предусмотренных </w:t>
      </w:r>
      <w:hyperlink r:id="rId13" w:anchor="/document/12148567/entry/181" w:history="1">
        <w:r w:rsidRPr="000D2DE9">
          <w:rPr>
            <w:rStyle w:val="a3"/>
            <w:rFonts w:asciiTheme="minorHAnsi" w:hAnsiTheme="minorHAnsi" w:cstheme="minorHAnsi"/>
            <w:color w:val="000000" w:themeColor="text1"/>
            <w:sz w:val="20"/>
            <w:szCs w:val="20"/>
            <w:u w:val="none"/>
          </w:rPr>
          <w:t>Федеральным законом</w:t>
        </w:r>
      </w:hyperlink>
      <w:r w:rsidRPr="000D2DE9">
        <w:rPr>
          <w:rFonts w:asciiTheme="minorHAnsi" w:hAnsiTheme="minorHAnsi" w:cstheme="minorHAnsi"/>
          <w:color w:val="000000" w:themeColor="text1"/>
          <w:sz w:val="20"/>
          <w:szCs w:val="20"/>
        </w:rPr>
        <w:t> "О персональных данных" и принятыми в соответствии с ним нормативными правовыми актами. Состав и перечень мер оператор определяет самостоятельно.</w:t>
      </w:r>
    </w:p>
    <w:p w:rsidR="00F35441" w:rsidRPr="00DE5B42" w:rsidRDefault="004D59CA" w:rsidP="00A019E1">
      <w:pPr>
        <w:pStyle w:val="s1"/>
        <w:numPr>
          <w:ilvl w:val="1"/>
          <w:numId w:val="17"/>
        </w:numPr>
        <w:tabs>
          <w:tab w:val="left" w:pos="3686"/>
        </w:tabs>
        <w:spacing w:before="0" w:beforeAutospacing="0" w:after="0" w:afterAutospacing="0"/>
        <w:ind w:left="0" w:firstLine="0"/>
        <w:jc w:val="both"/>
        <w:rPr>
          <w:rFonts w:asciiTheme="minorHAnsi" w:hAnsiTheme="minorHAnsi" w:cstheme="minorHAnsi"/>
          <w:color w:val="000000" w:themeColor="text1"/>
          <w:sz w:val="20"/>
          <w:szCs w:val="20"/>
        </w:rPr>
      </w:pPr>
      <w:r w:rsidRPr="000D2DE9">
        <w:rPr>
          <w:rFonts w:asciiTheme="minorHAnsi" w:hAnsiTheme="minorHAnsi" w:cstheme="minorHAnsi"/>
          <w:color w:val="000000" w:themeColor="text1"/>
          <w:sz w:val="20"/>
          <w:szCs w:val="20"/>
        </w:rPr>
        <w:t xml:space="preserve">Оператор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w:t>
      </w:r>
      <w:r w:rsidRPr="00DE5B42">
        <w:rPr>
          <w:rFonts w:asciiTheme="minorHAnsi" w:hAnsiTheme="minorHAnsi" w:cstheme="minorHAnsi"/>
          <w:color w:val="000000" w:themeColor="text1"/>
          <w:sz w:val="20"/>
          <w:szCs w:val="20"/>
        </w:rPr>
        <w:t>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F41203" w:rsidRPr="00DE5B42" w:rsidRDefault="00F41203" w:rsidP="00F35441">
      <w:pPr>
        <w:pStyle w:val="s1"/>
        <w:numPr>
          <w:ilvl w:val="1"/>
          <w:numId w:val="17"/>
        </w:numPr>
        <w:spacing w:before="0" w:beforeAutospacing="0" w:after="0" w:afterAutospacing="0"/>
        <w:ind w:left="0" w:firstLine="0"/>
        <w:jc w:val="both"/>
        <w:rPr>
          <w:rFonts w:asciiTheme="minorHAnsi" w:hAnsiTheme="minorHAnsi" w:cstheme="minorHAnsi"/>
          <w:color w:val="000000" w:themeColor="text1"/>
          <w:sz w:val="20"/>
          <w:szCs w:val="20"/>
        </w:rPr>
      </w:pPr>
      <w:r w:rsidRPr="00DE5B42">
        <w:rPr>
          <w:rFonts w:asciiTheme="minorHAnsi" w:hAnsiTheme="minorHAnsi" w:cstheme="minorHAnsi"/>
          <w:color w:val="000000" w:themeColor="text1"/>
          <w:sz w:val="20"/>
          <w:szCs w:val="20"/>
        </w:rPr>
        <w:t xml:space="preserve">При использовании веб-интерфейса применяются </w:t>
      </w:r>
      <w:proofErr w:type="spellStart"/>
      <w:r w:rsidRPr="00DE5B42">
        <w:rPr>
          <w:rFonts w:asciiTheme="minorHAnsi" w:hAnsiTheme="minorHAnsi" w:cstheme="minorHAnsi"/>
          <w:color w:val="000000" w:themeColor="text1"/>
          <w:sz w:val="20"/>
          <w:szCs w:val="20"/>
        </w:rPr>
        <w:t>cookies</w:t>
      </w:r>
      <w:proofErr w:type="spellEnd"/>
      <w:r w:rsidRPr="00DE5B42">
        <w:rPr>
          <w:rFonts w:asciiTheme="minorHAnsi" w:hAnsiTheme="minorHAnsi" w:cstheme="minorHAnsi"/>
          <w:color w:val="000000" w:themeColor="text1"/>
          <w:sz w:val="20"/>
          <w:szCs w:val="20"/>
        </w:rPr>
        <w:t xml:space="preserve"> и схожие технологии</w:t>
      </w:r>
      <w:r w:rsidR="00DE5B42" w:rsidRPr="00DE5B42">
        <w:rPr>
          <w:rFonts w:asciiTheme="minorHAnsi" w:hAnsiTheme="minorHAnsi" w:cstheme="minorHAnsi"/>
          <w:color w:val="000000" w:themeColor="text1"/>
          <w:sz w:val="20"/>
          <w:szCs w:val="20"/>
        </w:rPr>
        <w:t xml:space="preserve">, </w:t>
      </w:r>
      <w:r w:rsidR="00DE5B42" w:rsidRPr="00DE5B42">
        <w:rPr>
          <w:rFonts w:asciiTheme="minorHAnsi" w:hAnsiTheme="minorHAnsi" w:cstheme="minorHAnsi"/>
          <w:color w:val="000000"/>
          <w:sz w:val="20"/>
          <w:szCs w:val="20"/>
        </w:rPr>
        <w:t>в том числе для обеспечения функционирования сервиса, аналитики использования и предотвращения мошенничества</w:t>
      </w:r>
      <w:r w:rsidRPr="00DE5B42">
        <w:rPr>
          <w:rFonts w:asciiTheme="minorHAnsi" w:hAnsiTheme="minorHAnsi" w:cstheme="minorHAnsi"/>
          <w:color w:val="000000" w:themeColor="text1"/>
          <w:sz w:val="20"/>
          <w:szCs w:val="20"/>
        </w:rPr>
        <w:t xml:space="preserve">. Отключение </w:t>
      </w:r>
      <w:proofErr w:type="spellStart"/>
      <w:r w:rsidRPr="00DE5B42">
        <w:rPr>
          <w:rFonts w:asciiTheme="minorHAnsi" w:hAnsiTheme="minorHAnsi" w:cstheme="minorHAnsi"/>
          <w:color w:val="000000" w:themeColor="text1"/>
          <w:sz w:val="20"/>
          <w:szCs w:val="20"/>
        </w:rPr>
        <w:t>cookies</w:t>
      </w:r>
      <w:proofErr w:type="spellEnd"/>
      <w:r w:rsidRPr="00DE5B42">
        <w:rPr>
          <w:rFonts w:asciiTheme="minorHAnsi" w:hAnsiTheme="minorHAnsi" w:cstheme="minorHAnsi"/>
          <w:color w:val="000000" w:themeColor="text1"/>
          <w:sz w:val="20"/>
          <w:szCs w:val="20"/>
        </w:rPr>
        <w:t xml:space="preserve"> возможно в настройках браузера и может ограничить функциональность Приложения (включая покупки</w:t>
      </w:r>
      <w:r w:rsidR="0048449D" w:rsidRPr="00DE5B42">
        <w:rPr>
          <w:rFonts w:asciiTheme="minorHAnsi" w:hAnsiTheme="minorHAnsi" w:cstheme="minorHAnsi"/>
          <w:color w:val="000000" w:themeColor="text1"/>
          <w:sz w:val="20"/>
          <w:szCs w:val="20"/>
        </w:rPr>
        <w:t xml:space="preserve"> </w:t>
      </w:r>
      <w:r w:rsidR="0048449D" w:rsidRPr="00DE5B42">
        <w:rPr>
          <w:rFonts w:asciiTheme="minorHAnsi" w:hAnsiTheme="minorHAnsi" w:cstheme="minorHAnsi"/>
          <w:color w:val="000000" w:themeColor="text1"/>
          <w:sz w:val="20"/>
          <w:szCs w:val="20"/>
        </w:rPr>
        <w:t>Товар</w:t>
      </w:r>
      <w:r w:rsidR="0048449D" w:rsidRPr="00DE5B42">
        <w:rPr>
          <w:rFonts w:asciiTheme="minorHAnsi" w:hAnsiTheme="minorHAnsi" w:cstheme="minorHAnsi"/>
          <w:color w:val="000000" w:themeColor="text1"/>
          <w:sz w:val="20"/>
          <w:szCs w:val="20"/>
        </w:rPr>
        <w:t>ов</w:t>
      </w:r>
      <w:r w:rsidR="0048449D" w:rsidRPr="00DE5B42">
        <w:rPr>
          <w:rFonts w:asciiTheme="minorHAnsi" w:hAnsiTheme="minorHAnsi" w:cstheme="minorHAnsi"/>
          <w:color w:val="000000" w:themeColor="text1"/>
          <w:sz w:val="20"/>
          <w:szCs w:val="20"/>
        </w:rPr>
        <w:t xml:space="preserve"> и услуги продавцов</w:t>
      </w:r>
      <w:r w:rsidRPr="00DE5B42">
        <w:rPr>
          <w:rFonts w:asciiTheme="minorHAnsi" w:hAnsiTheme="minorHAnsi" w:cstheme="minorHAnsi"/>
          <w:color w:val="000000" w:themeColor="text1"/>
          <w:sz w:val="20"/>
          <w:szCs w:val="20"/>
        </w:rPr>
        <w:t>).</w:t>
      </w:r>
    </w:p>
    <w:p w:rsidR="006207EC" w:rsidRPr="000D2DE9" w:rsidRDefault="008B6098" w:rsidP="00F35441">
      <w:pPr>
        <w:pStyle w:val="s1"/>
        <w:numPr>
          <w:ilvl w:val="1"/>
          <w:numId w:val="17"/>
        </w:numPr>
        <w:spacing w:before="0" w:beforeAutospacing="0" w:after="0" w:afterAutospacing="0"/>
        <w:ind w:left="0" w:firstLine="0"/>
        <w:jc w:val="both"/>
        <w:rPr>
          <w:rFonts w:asciiTheme="minorHAnsi" w:hAnsiTheme="minorHAnsi" w:cstheme="minorHAnsi"/>
          <w:color w:val="000000" w:themeColor="text1"/>
          <w:sz w:val="20"/>
          <w:szCs w:val="20"/>
        </w:rPr>
      </w:pPr>
      <w:r w:rsidRPr="00DE5B42">
        <w:rPr>
          <w:rFonts w:asciiTheme="minorHAnsi" w:hAnsiTheme="minorHAnsi" w:cstheme="minorHAnsi"/>
          <w:color w:val="000000" w:themeColor="text1"/>
          <w:sz w:val="20"/>
          <w:szCs w:val="20"/>
        </w:rPr>
        <w:t>Оператор</w:t>
      </w:r>
      <w:r w:rsidR="006207EC" w:rsidRPr="00DE5B42">
        <w:rPr>
          <w:rFonts w:asciiTheme="minorHAnsi" w:hAnsiTheme="minorHAnsi" w:cstheme="minorHAnsi"/>
          <w:color w:val="000000" w:themeColor="text1"/>
          <w:sz w:val="20"/>
          <w:szCs w:val="20"/>
        </w:rPr>
        <w:t xml:space="preserve"> обрабатывает персональные данные в следующих</w:t>
      </w:r>
      <w:r w:rsidR="006207EC" w:rsidRPr="000D2DE9">
        <w:rPr>
          <w:rFonts w:asciiTheme="minorHAnsi" w:hAnsiTheme="minorHAnsi" w:cstheme="minorHAnsi"/>
          <w:color w:val="000000" w:themeColor="text1"/>
          <w:sz w:val="20"/>
          <w:szCs w:val="20"/>
        </w:rPr>
        <w:t xml:space="preserve"> случаях:</w:t>
      </w:r>
    </w:p>
    <w:p w:rsidR="006207EC" w:rsidRPr="000D2DE9" w:rsidRDefault="006207EC" w:rsidP="006207EC">
      <w:pPr>
        <w:numPr>
          <w:ilvl w:val="0"/>
          <w:numId w:val="2"/>
        </w:numPr>
        <w:shd w:val="clear" w:color="auto" w:fill="FFFFFF"/>
        <w:spacing w:after="0" w:line="240" w:lineRule="auto"/>
        <w:rPr>
          <w:rFonts w:eastAsia="Times New Roman" w:cstheme="minorHAnsi"/>
          <w:color w:val="000000" w:themeColor="text1"/>
          <w:sz w:val="20"/>
          <w:szCs w:val="20"/>
          <w:lang w:eastAsia="ru-RU"/>
        </w:rPr>
      </w:pPr>
      <w:r w:rsidRPr="000D2DE9">
        <w:rPr>
          <w:rFonts w:eastAsia="Times New Roman" w:cstheme="minorHAnsi"/>
          <w:color w:val="000000" w:themeColor="text1"/>
          <w:sz w:val="20"/>
          <w:szCs w:val="20"/>
          <w:lang w:eastAsia="ru-RU"/>
        </w:rPr>
        <w:t xml:space="preserve">осуществление </w:t>
      </w:r>
      <w:r w:rsidR="008B6098" w:rsidRPr="000D2DE9">
        <w:rPr>
          <w:rFonts w:eastAsia="Times New Roman" w:cstheme="minorHAnsi"/>
          <w:color w:val="000000" w:themeColor="text1"/>
          <w:sz w:val="20"/>
          <w:szCs w:val="20"/>
          <w:lang w:eastAsia="ru-RU"/>
        </w:rPr>
        <w:t>Оператором</w:t>
      </w:r>
      <w:r w:rsidRPr="000D2DE9">
        <w:rPr>
          <w:rFonts w:eastAsia="Times New Roman" w:cstheme="minorHAnsi"/>
          <w:color w:val="000000" w:themeColor="text1"/>
          <w:sz w:val="20"/>
          <w:szCs w:val="20"/>
          <w:lang w:eastAsia="ru-RU"/>
        </w:rPr>
        <w:t xml:space="preserve"> деятельности в качестве </w:t>
      </w:r>
      <w:r w:rsidR="008B6098" w:rsidRPr="000D2DE9">
        <w:rPr>
          <w:rFonts w:eastAsia="Times New Roman" w:cstheme="minorHAnsi"/>
          <w:color w:val="000000" w:themeColor="text1"/>
          <w:sz w:val="20"/>
          <w:szCs w:val="20"/>
          <w:lang w:eastAsia="ru-RU"/>
        </w:rPr>
        <w:t>правообладателя</w:t>
      </w:r>
      <w:r w:rsidRPr="000D2DE9">
        <w:rPr>
          <w:rFonts w:eastAsia="Times New Roman" w:cstheme="minorHAnsi"/>
          <w:color w:val="000000" w:themeColor="text1"/>
          <w:sz w:val="20"/>
          <w:szCs w:val="20"/>
          <w:lang w:eastAsia="ru-RU"/>
        </w:rPr>
        <w:t xml:space="preserve"> </w:t>
      </w:r>
      <w:r w:rsidR="00F41203" w:rsidRPr="000D2DE9">
        <w:rPr>
          <w:rFonts w:eastAsia="Times New Roman" w:cstheme="minorHAnsi"/>
          <w:color w:val="000000" w:themeColor="text1"/>
          <w:sz w:val="20"/>
          <w:szCs w:val="20"/>
          <w:lang w:eastAsia="ru-RU"/>
        </w:rPr>
        <w:t>П</w:t>
      </w:r>
      <w:r w:rsidRPr="000D2DE9">
        <w:rPr>
          <w:rFonts w:eastAsia="Times New Roman" w:cstheme="minorHAnsi"/>
          <w:color w:val="000000" w:themeColor="text1"/>
          <w:sz w:val="20"/>
          <w:szCs w:val="20"/>
          <w:lang w:eastAsia="ru-RU"/>
        </w:rPr>
        <w:t xml:space="preserve">риложения </w:t>
      </w:r>
      <w:proofErr w:type="spellStart"/>
      <w:r w:rsidRPr="000D2DE9">
        <w:rPr>
          <w:rFonts w:eastAsia="Times New Roman" w:cstheme="minorHAnsi"/>
          <w:color w:val="000000" w:themeColor="text1"/>
          <w:sz w:val="20"/>
          <w:szCs w:val="20"/>
          <w:lang w:val="en-US" w:eastAsia="ru-RU"/>
        </w:rPr>
        <w:t>ImPay</w:t>
      </w:r>
      <w:proofErr w:type="spellEnd"/>
      <w:r w:rsidRPr="000D2DE9">
        <w:rPr>
          <w:rFonts w:eastAsia="Times New Roman" w:cstheme="minorHAnsi"/>
          <w:color w:val="000000" w:themeColor="text1"/>
          <w:sz w:val="20"/>
          <w:szCs w:val="20"/>
          <w:lang w:eastAsia="ru-RU"/>
        </w:rPr>
        <w:t>;</w:t>
      </w:r>
    </w:p>
    <w:p w:rsidR="006207EC" w:rsidRPr="000D2DE9" w:rsidRDefault="006207EC" w:rsidP="006207EC">
      <w:pPr>
        <w:numPr>
          <w:ilvl w:val="0"/>
          <w:numId w:val="2"/>
        </w:numPr>
        <w:shd w:val="clear" w:color="auto" w:fill="FFFFFF"/>
        <w:spacing w:after="0" w:line="240" w:lineRule="auto"/>
        <w:rPr>
          <w:rFonts w:eastAsia="Times New Roman" w:cstheme="minorHAnsi"/>
          <w:color w:val="000000" w:themeColor="text1"/>
          <w:sz w:val="20"/>
          <w:szCs w:val="20"/>
          <w:lang w:eastAsia="ru-RU"/>
        </w:rPr>
      </w:pPr>
      <w:r w:rsidRPr="000D2DE9">
        <w:rPr>
          <w:rFonts w:eastAsia="Times New Roman" w:cstheme="minorHAnsi"/>
          <w:color w:val="000000" w:themeColor="text1"/>
          <w:sz w:val="20"/>
          <w:szCs w:val="20"/>
          <w:lang w:eastAsia="ru-RU"/>
        </w:rPr>
        <w:lastRenderedPageBreak/>
        <w:t xml:space="preserve">оформление и регулирование трудовых и иных непосредственно связанных с ними отношений </w:t>
      </w:r>
      <w:r w:rsidR="008B6098" w:rsidRPr="000D2DE9">
        <w:rPr>
          <w:rFonts w:eastAsia="Times New Roman" w:cstheme="minorHAnsi"/>
          <w:color w:val="000000" w:themeColor="text1"/>
          <w:sz w:val="20"/>
          <w:szCs w:val="20"/>
          <w:lang w:eastAsia="ru-RU"/>
        </w:rPr>
        <w:t>Оператора</w:t>
      </w:r>
      <w:r w:rsidRPr="000D2DE9">
        <w:rPr>
          <w:rFonts w:eastAsia="Times New Roman" w:cstheme="minorHAnsi"/>
          <w:color w:val="000000" w:themeColor="text1"/>
          <w:sz w:val="20"/>
          <w:szCs w:val="20"/>
          <w:lang w:eastAsia="ru-RU"/>
        </w:rPr>
        <w:t>;</w:t>
      </w:r>
    </w:p>
    <w:p w:rsidR="006207EC" w:rsidRPr="00DE5B42" w:rsidRDefault="006207EC" w:rsidP="006207EC">
      <w:pPr>
        <w:numPr>
          <w:ilvl w:val="0"/>
          <w:numId w:val="2"/>
        </w:numPr>
        <w:shd w:val="clear" w:color="auto" w:fill="FFFFFF"/>
        <w:spacing w:after="0" w:line="240" w:lineRule="auto"/>
        <w:rPr>
          <w:rFonts w:eastAsia="Times New Roman" w:cstheme="minorHAnsi"/>
          <w:color w:val="000000" w:themeColor="text1"/>
          <w:sz w:val="20"/>
          <w:szCs w:val="20"/>
          <w:lang w:eastAsia="ru-RU"/>
        </w:rPr>
      </w:pPr>
      <w:r w:rsidRPr="000D2DE9">
        <w:rPr>
          <w:rFonts w:eastAsia="Times New Roman" w:cstheme="minorHAnsi"/>
          <w:color w:val="000000" w:themeColor="text1"/>
          <w:sz w:val="20"/>
          <w:szCs w:val="20"/>
          <w:lang w:eastAsia="ru-RU"/>
        </w:rPr>
        <w:t xml:space="preserve">осуществление </w:t>
      </w:r>
      <w:r w:rsidR="008B6098" w:rsidRPr="000D2DE9">
        <w:rPr>
          <w:rFonts w:eastAsia="Times New Roman" w:cstheme="minorHAnsi"/>
          <w:color w:val="000000" w:themeColor="text1"/>
          <w:sz w:val="20"/>
          <w:szCs w:val="20"/>
          <w:lang w:eastAsia="ru-RU"/>
        </w:rPr>
        <w:t>Оператором</w:t>
      </w:r>
      <w:r w:rsidRPr="000D2DE9">
        <w:rPr>
          <w:rFonts w:eastAsia="Times New Roman" w:cstheme="minorHAnsi"/>
          <w:color w:val="000000" w:themeColor="text1"/>
          <w:sz w:val="20"/>
          <w:szCs w:val="20"/>
          <w:lang w:eastAsia="ru-RU"/>
        </w:rPr>
        <w:t xml:space="preserve"> </w:t>
      </w:r>
      <w:r w:rsidRPr="00DE5B42">
        <w:rPr>
          <w:rFonts w:eastAsia="Times New Roman" w:cstheme="minorHAnsi"/>
          <w:color w:val="000000" w:themeColor="text1"/>
          <w:sz w:val="20"/>
          <w:szCs w:val="20"/>
          <w:lang w:eastAsia="ru-RU"/>
        </w:rPr>
        <w:t>обычной хозяйственной деятельности в качестве юридического лица</w:t>
      </w:r>
      <w:r w:rsidR="00DE5B42">
        <w:rPr>
          <w:rFonts w:eastAsia="Times New Roman" w:cstheme="minorHAnsi"/>
          <w:color w:val="000000" w:themeColor="text1"/>
          <w:sz w:val="20"/>
          <w:szCs w:val="20"/>
          <w:lang w:eastAsia="ru-RU"/>
        </w:rPr>
        <w:t>;</w:t>
      </w:r>
    </w:p>
    <w:p w:rsidR="00F41203" w:rsidRPr="00DE5B42" w:rsidRDefault="00F41203" w:rsidP="006207EC">
      <w:pPr>
        <w:numPr>
          <w:ilvl w:val="0"/>
          <w:numId w:val="2"/>
        </w:numPr>
        <w:shd w:val="clear" w:color="auto" w:fill="FFFFFF"/>
        <w:spacing w:after="0" w:line="240" w:lineRule="auto"/>
        <w:rPr>
          <w:rFonts w:eastAsia="Times New Roman" w:cstheme="minorHAnsi"/>
          <w:color w:val="000000" w:themeColor="text1"/>
          <w:sz w:val="20"/>
          <w:szCs w:val="20"/>
          <w:lang w:eastAsia="ru-RU"/>
        </w:rPr>
      </w:pPr>
      <w:r w:rsidRPr="00DE5B42">
        <w:rPr>
          <w:rFonts w:cstheme="minorHAnsi"/>
          <w:color w:val="000000" w:themeColor="text1"/>
          <w:sz w:val="20"/>
          <w:szCs w:val="20"/>
        </w:rPr>
        <w:t xml:space="preserve">обеспечение работы </w:t>
      </w:r>
      <w:r w:rsidR="0048449D" w:rsidRPr="00DE5B42">
        <w:rPr>
          <w:rFonts w:cstheme="minorHAnsi"/>
          <w:color w:val="000000" w:themeColor="text1"/>
          <w:sz w:val="20"/>
          <w:szCs w:val="20"/>
        </w:rPr>
        <w:t>маркетплейс</w:t>
      </w:r>
      <w:r w:rsidR="00DE5B42">
        <w:rPr>
          <w:rFonts w:cstheme="minorHAnsi"/>
          <w:color w:val="000000" w:themeColor="text1"/>
          <w:sz w:val="20"/>
          <w:szCs w:val="20"/>
        </w:rPr>
        <w:t>а</w:t>
      </w:r>
      <w:r w:rsidR="0048449D" w:rsidRPr="00DE5B42">
        <w:rPr>
          <w:rFonts w:cstheme="minorHAnsi"/>
          <w:color w:val="000000" w:themeColor="text1"/>
          <w:sz w:val="20"/>
          <w:szCs w:val="20"/>
        </w:rPr>
        <w:t xml:space="preserve"> </w:t>
      </w:r>
      <w:proofErr w:type="spellStart"/>
      <w:r w:rsidR="0048449D" w:rsidRPr="00DE5B42">
        <w:rPr>
          <w:rFonts w:cstheme="minorHAnsi"/>
          <w:color w:val="000000" w:themeColor="text1"/>
          <w:sz w:val="20"/>
          <w:szCs w:val="20"/>
          <w:lang w:val="en-US"/>
        </w:rPr>
        <w:t>ImPay</w:t>
      </w:r>
      <w:proofErr w:type="spellEnd"/>
      <w:r w:rsidRPr="00DE5B42">
        <w:rPr>
          <w:rFonts w:cstheme="minorHAnsi"/>
          <w:color w:val="000000" w:themeColor="text1"/>
          <w:sz w:val="20"/>
          <w:szCs w:val="20"/>
        </w:rPr>
        <w:t xml:space="preserve"> (выпуск, реализация, активация Купонов, претензионная работа);</w:t>
      </w:r>
    </w:p>
    <w:p w:rsidR="00F41203" w:rsidRPr="00DE5B42" w:rsidRDefault="00DE5B42" w:rsidP="006207EC">
      <w:pPr>
        <w:numPr>
          <w:ilvl w:val="0"/>
          <w:numId w:val="2"/>
        </w:numPr>
        <w:shd w:val="clear" w:color="auto" w:fill="FFFFFF"/>
        <w:spacing w:after="0" w:line="240" w:lineRule="auto"/>
        <w:rPr>
          <w:rFonts w:eastAsia="Times New Roman" w:cstheme="minorHAnsi"/>
          <w:color w:val="000000" w:themeColor="text1"/>
          <w:sz w:val="20"/>
          <w:szCs w:val="20"/>
          <w:lang w:eastAsia="ru-RU"/>
        </w:rPr>
      </w:pPr>
      <w:r w:rsidRPr="00DE5B42">
        <w:rPr>
          <w:rFonts w:cstheme="minorHAnsi"/>
          <w:color w:val="000000"/>
          <w:sz w:val="20"/>
          <w:szCs w:val="20"/>
        </w:rPr>
        <w:t xml:space="preserve">передача минимально необходимого объёма персональных данных Продавцам маркетплейса </w:t>
      </w:r>
      <w:proofErr w:type="spellStart"/>
      <w:r w:rsidRPr="00DE5B42">
        <w:rPr>
          <w:rFonts w:cstheme="minorHAnsi"/>
          <w:color w:val="000000"/>
          <w:sz w:val="20"/>
          <w:szCs w:val="20"/>
        </w:rPr>
        <w:t>ImPay</w:t>
      </w:r>
      <w:proofErr w:type="spellEnd"/>
      <w:r w:rsidRPr="00DE5B42">
        <w:rPr>
          <w:rFonts w:cstheme="minorHAnsi"/>
          <w:color w:val="000000"/>
          <w:sz w:val="20"/>
          <w:szCs w:val="20"/>
        </w:rPr>
        <w:t xml:space="preserve"> для исполнения обязательств по приобретённым пользователями товарам или купонам</w:t>
      </w:r>
      <w:r w:rsidRPr="00DE5B42">
        <w:rPr>
          <w:rFonts w:cstheme="minorHAnsi"/>
          <w:color w:val="000000" w:themeColor="text1"/>
          <w:sz w:val="20"/>
          <w:szCs w:val="20"/>
        </w:rPr>
        <w:t>;</w:t>
      </w:r>
    </w:p>
    <w:p w:rsidR="00CC5EB5" w:rsidRPr="00DE5B42" w:rsidRDefault="004E6075" w:rsidP="006207EC">
      <w:pPr>
        <w:numPr>
          <w:ilvl w:val="0"/>
          <w:numId w:val="2"/>
        </w:numPr>
        <w:shd w:val="clear" w:color="auto" w:fill="FFFFFF"/>
        <w:spacing w:after="0" w:line="240" w:lineRule="auto"/>
        <w:rPr>
          <w:rFonts w:eastAsia="Times New Roman" w:cstheme="minorHAnsi"/>
          <w:color w:val="000000" w:themeColor="text1"/>
          <w:sz w:val="20"/>
          <w:szCs w:val="20"/>
          <w:lang w:eastAsia="ru-RU"/>
        </w:rPr>
      </w:pPr>
      <w:r w:rsidRPr="00DE5B42">
        <w:rPr>
          <w:rFonts w:cstheme="minorHAnsi"/>
          <w:sz w:val="20"/>
          <w:szCs w:val="20"/>
        </w:rPr>
        <w:t xml:space="preserve">обеспечение работы модуля </w:t>
      </w:r>
      <w:r w:rsidR="0085340B" w:rsidRPr="00DE5B42">
        <w:rPr>
          <w:rFonts w:cstheme="minorHAnsi"/>
          <w:sz w:val="20"/>
          <w:szCs w:val="20"/>
        </w:rPr>
        <w:t>Бонусы</w:t>
      </w:r>
      <w:r w:rsidRPr="00DE5B42">
        <w:rPr>
          <w:rFonts w:cstheme="minorHAnsi"/>
          <w:sz w:val="20"/>
          <w:szCs w:val="20"/>
        </w:rPr>
        <w:t xml:space="preserve"> </w:t>
      </w:r>
      <w:proofErr w:type="spellStart"/>
      <w:r w:rsidRPr="00DE5B42">
        <w:rPr>
          <w:rFonts w:cstheme="minorHAnsi"/>
          <w:sz w:val="20"/>
          <w:szCs w:val="20"/>
        </w:rPr>
        <w:t>ImPay</w:t>
      </w:r>
      <w:proofErr w:type="spellEnd"/>
      <w:r w:rsidRPr="00DE5B42">
        <w:rPr>
          <w:rFonts w:cstheme="minorHAnsi"/>
          <w:sz w:val="20"/>
          <w:szCs w:val="20"/>
        </w:rPr>
        <w:t>: размещение заявок пользователей на обмен/продажу бонусов, резервирование (</w:t>
      </w:r>
      <w:proofErr w:type="spellStart"/>
      <w:r w:rsidRPr="00DE5B42">
        <w:rPr>
          <w:rFonts w:cstheme="minorHAnsi"/>
          <w:sz w:val="20"/>
          <w:szCs w:val="20"/>
        </w:rPr>
        <w:t>холд</w:t>
      </w:r>
      <w:proofErr w:type="spellEnd"/>
      <w:r w:rsidRPr="00DE5B42">
        <w:rPr>
          <w:rFonts w:cstheme="minorHAnsi"/>
          <w:sz w:val="20"/>
          <w:szCs w:val="20"/>
        </w:rPr>
        <w:t xml:space="preserve">) бонусов на бонусных счетах, обработка подтверждения получения оплаты </w:t>
      </w:r>
      <w:r w:rsidR="000114A9" w:rsidRPr="00DE5B42">
        <w:rPr>
          <w:rFonts w:cstheme="minorHAnsi"/>
          <w:sz w:val="20"/>
          <w:szCs w:val="20"/>
        </w:rPr>
        <w:t>Продавцом</w:t>
      </w:r>
      <w:r w:rsidRPr="00DE5B42">
        <w:rPr>
          <w:rFonts w:cstheme="minorHAnsi"/>
          <w:sz w:val="20"/>
          <w:szCs w:val="20"/>
        </w:rPr>
        <w:t xml:space="preserve">, завершение/отмена сделки и перевод зарезервированных бонусов Покупателю, а также фиксация суммы комиссии за операции в </w:t>
      </w:r>
      <w:r w:rsidR="0085340B" w:rsidRPr="00DE5B42">
        <w:rPr>
          <w:rFonts w:cstheme="minorHAnsi"/>
          <w:sz w:val="20"/>
          <w:szCs w:val="20"/>
        </w:rPr>
        <w:t>Бонусах</w:t>
      </w:r>
      <w:r w:rsidRPr="00DE5B42">
        <w:rPr>
          <w:rFonts w:cstheme="minorHAnsi"/>
          <w:sz w:val="20"/>
          <w:szCs w:val="20"/>
        </w:rPr>
        <w:t>;</w:t>
      </w:r>
    </w:p>
    <w:p w:rsidR="00CC5EB5" w:rsidRPr="00A15220" w:rsidRDefault="00A15220" w:rsidP="006207EC">
      <w:pPr>
        <w:numPr>
          <w:ilvl w:val="0"/>
          <w:numId w:val="2"/>
        </w:numPr>
        <w:shd w:val="clear" w:color="auto" w:fill="FFFFFF"/>
        <w:spacing w:after="0" w:line="240" w:lineRule="auto"/>
        <w:rPr>
          <w:rFonts w:eastAsia="Times New Roman" w:cstheme="minorHAnsi"/>
          <w:color w:val="000000" w:themeColor="text1"/>
          <w:sz w:val="20"/>
          <w:szCs w:val="20"/>
          <w:lang w:eastAsia="ru-RU"/>
        </w:rPr>
      </w:pPr>
      <w:r w:rsidRPr="00DE5B42">
        <w:rPr>
          <w:rFonts w:cstheme="minorHAnsi"/>
          <w:sz w:val="20"/>
          <w:szCs w:val="20"/>
        </w:rPr>
        <w:t>формирование и направление кассовых чеков ООО «</w:t>
      </w:r>
      <w:proofErr w:type="spellStart"/>
      <w:r w:rsidRPr="00DE5B42">
        <w:rPr>
          <w:rFonts w:cstheme="minorHAnsi"/>
          <w:sz w:val="20"/>
          <w:szCs w:val="20"/>
        </w:rPr>
        <w:t>Импэй</w:t>
      </w:r>
      <w:proofErr w:type="spellEnd"/>
      <w:r w:rsidRPr="00DE5B42">
        <w:rPr>
          <w:rFonts w:cstheme="minorHAnsi"/>
          <w:sz w:val="20"/>
          <w:szCs w:val="20"/>
        </w:rPr>
        <w:t xml:space="preserve">» по операциям </w:t>
      </w:r>
      <w:r w:rsidRPr="00DE5B42">
        <w:rPr>
          <w:rStyle w:val="a5"/>
          <w:rFonts w:cstheme="minorHAnsi"/>
          <w:b w:val="0"/>
          <w:bCs w:val="0"/>
          <w:sz w:val="20"/>
          <w:szCs w:val="20"/>
        </w:rPr>
        <w:t xml:space="preserve">в </w:t>
      </w:r>
      <w:r w:rsidR="0048449D" w:rsidRPr="00DE5B42">
        <w:rPr>
          <w:rStyle w:val="a5"/>
          <w:rFonts w:cstheme="minorHAnsi"/>
          <w:b w:val="0"/>
          <w:bCs w:val="0"/>
          <w:sz w:val="20"/>
          <w:szCs w:val="20"/>
        </w:rPr>
        <w:t>маркетплейсе</w:t>
      </w:r>
      <w:r w:rsidRPr="00DE5B42">
        <w:rPr>
          <w:rStyle w:val="a5"/>
          <w:rFonts w:cstheme="minorHAnsi"/>
          <w:b w:val="0"/>
          <w:bCs w:val="0"/>
          <w:sz w:val="20"/>
          <w:szCs w:val="20"/>
        </w:rPr>
        <w:t xml:space="preserve"> </w:t>
      </w:r>
      <w:proofErr w:type="spellStart"/>
      <w:r w:rsidR="0048449D" w:rsidRPr="00DE5B42">
        <w:rPr>
          <w:rStyle w:val="a5"/>
          <w:rFonts w:cstheme="minorHAnsi"/>
          <w:b w:val="0"/>
          <w:bCs w:val="0"/>
          <w:sz w:val="20"/>
          <w:szCs w:val="20"/>
          <w:lang w:val="en-US"/>
        </w:rPr>
        <w:t>ImPay</w:t>
      </w:r>
      <w:proofErr w:type="spellEnd"/>
      <w:r w:rsidRPr="00DE5B42">
        <w:rPr>
          <w:rFonts w:cstheme="minorHAnsi"/>
          <w:sz w:val="20"/>
          <w:szCs w:val="20"/>
        </w:rPr>
        <w:t>, в которых ООО «</w:t>
      </w:r>
      <w:proofErr w:type="spellStart"/>
      <w:r w:rsidRPr="00DE5B42">
        <w:rPr>
          <w:rFonts w:cstheme="minorHAnsi"/>
          <w:sz w:val="20"/>
          <w:szCs w:val="20"/>
        </w:rPr>
        <w:t>Импэй</w:t>
      </w:r>
      <w:proofErr w:type="spellEnd"/>
      <w:r w:rsidRPr="00DE5B42">
        <w:rPr>
          <w:rFonts w:cstheme="minorHAnsi"/>
          <w:sz w:val="20"/>
          <w:szCs w:val="20"/>
        </w:rPr>
        <w:t>» принимает оплату от покупателей</w:t>
      </w:r>
      <w:r w:rsidRPr="00A15220">
        <w:rPr>
          <w:sz w:val="20"/>
          <w:szCs w:val="20"/>
        </w:rPr>
        <w:t xml:space="preserve"> в пользу </w:t>
      </w:r>
      <w:r w:rsidR="000114A9">
        <w:rPr>
          <w:sz w:val="20"/>
          <w:szCs w:val="20"/>
        </w:rPr>
        <w:t>Продавцов</w:t>
      </w:r>
      <w:r w:rsidRPr="00A15220">
        <w:rPr>
          <w:sz w:val="20"/>
          <w:szCs w:val="20"/>
        </w:rPr>
        <w:t xml:space="preserve"> (54-ФЗ). По операциям </w:t>
      </w:r>
      <w:r w:rsidR="0085340B">
        <w:rPr>
          <w:sz w:val="20"/>
          <w:szCs w:val="20"/>
        </w:rPr>
        <w:t>Бонусов</w:t>
      </w:r>
      <w:r w:rsidRPr="00A15220">
        <w:rPr>
          <w:sz w:val="20"/>
          <w:szCs w:val="20"/>
        </w:rPr>
        <w:t xml:space="preserve"> кассовые чеки ООО «</w:t>
      </w:r>
      <w:proofErr w:type="spellStart"/>
      <w:r w:rsidRPr="00A15220">
        <w:rPr>
          <w:sz w:val="20"/>
          <w:szCs w:val="20"/>
        </w:rPr>
        <w:t>Импэй</w:t>
      </w:r>
      <w:proofErr w:type="spellEnd"/>
      <w:r w:rsidRPr="00A15220">
        <w:rPr>
          <w:sz w:val="20"/>
          <w:szCs w:val="20"/>
        </w:rPr>
        <w:t>» не формирует</w:t>
      </w:r>
      <w:r w:rsidR="00CC5EB5" w:rsidRPr="00A15220">
        <w:rPr>
          <w:rFonts w:cstheme="minorHAnsi"/>
          <w:color w:val="000000" w:themeColor="text1"/>
          <w:sz w:val="20"/>
          <w:szCs w:val="20"/>
        </w:rPr>
        <w:t>.</w:t>
      </w:r>
    </w:p>
    <w:p w:rsidR="006207EC" w:rsidRPr="000D2DE9" w:rsidRDefault="006207EC" w:rsidP="004D59CA">
      <w:pPr>
        <w:pStyle w:val="s1"/>
        <w:spacing w:before="0" w:beforeAutospacing="0" w:after="0" w:afterAutospacing="0"/>
        <w:jc w:val="both"/>
        <w:rPr>
          <w:rFonts w:asciiTheme="minorHAnsi" w:hAnsiTheme="minorHAnsi" w:cstheme="minorHAnsi"/>
          <w:color w:val="000000" w:themeColor="text1"/>
          <w:sz w:val="20"/>
          <w:szCs w:val="20"/>
        </w:rPr>
      </w:pPr>
    </w:p>
    <w:p w:rsidR="00175836" w:rsidRPr="000D2DE9" w:rsidRDefault="00175836" w:rsidP="00F35441">
      <w:pPr>
        <w:pStyle w:val="a6"/>
        <w:numPr>
          <w:ilvl w:val="0"/>
          <w:numId w:val="17"/>
        </w:numPr>
        <w:shd w:val="clear" w:color="auto" w:fill="FFFFFF"/>
        <w:spacing w:after="0" w:line="240" w:lineRule="auto"/>
        <w:ind w:left="0" w:firstLine="0"/>
        <w:outlineLvl w:val="1"/>
        <w:rPr>
          <w:rFonts w:eastAsia="Times New Roman" w:cstheme="minorHAnsi"/>
          <w:b/>
          <w:bCs/>
          <w:color w:val="000000" w:themeColor="text1"/>
          <w:spacing w:val="3"/>
          <w:sz w:val="20"/>
          <w:szCs w:val="20"/>
          <w:lang w:eastAsia="ru-RU"/>
        </w:rPr>
      </w:pPr>
      <w:r w:rsidRPr="000D2DE9">
        <w:rPr>
          <w:rFonts w:eastAsia="Times New Roman" w:cstheme="minorHAnsi"/>
          <w:b/>
          <w:bCs/>
          <w:color w:val="000000" w:themeColor="text1"/>
          <w:spacing w:val="3"/>
          <w:sz w:val="20"/>
          <w:szCs w:val="20"/>
          <w:lang w:eastAsia="ru-RU"/>
        </w:rPr>
        <w:t>Права субъе</w:t>
      </w:r>
      <w:r w:rsidR="00524473" w:rsidRPr="000D2DE9">
        <w:rPr>
          <w:rFonts w:eastAsia="Times New Roman" w:cstheme="minorHAnsi"/>
          <w:b/>
          <w:bCs/>
          <w:color w:val="000000" w:themeColor="text1"/>
          <w:spacing w:val="3"/>
          <w:sz w:val="20"/>
          <w:szCs w:val="20"/>
          <w:lang w:eastAsia="ru-RU"/>
        </w:rPr>
        <w:t>кта персональных данных</w:t>
      </w:r>
    </w:p>
    <w:p w:rsidR="00351FA1" w:rsidRPr="000D2DE9" w:rsidRDefault="00351FA1" w:rsidP="00F35441">
      <w:pPr>
        <w:pStyle w:val="a6"/>
        <w:numPr>
          <w:ilvl w:val="1"/>
          <w:numId w:val="17"/>
        </w:numPr>
        <w:shd w:val="clear" w:color="auto" w:fill="FFFFFF"/>
        <w:spacing w:after="0" w:line="240" w:lineRule="auto"/>
        <w:ind w:left="0" w:firstLine="0"/>
        <w:outlineLvl w:val="1"/>
        <w:rPr>
          <w:rFonts w:cstheme="minorHAnsi"/>
          <w:color w:val="000000" w:themeColor="text1"/>
          <w:sz w:val="20"/>
          <w:szCs w:val="20"/>
        </w:rPr>
      </w:pPr>
      <w:r w:rsidRPr="000D2DE9">
        <w:rPr>
          <w:rFonts w:cstheme="minorHAnsi"/>
          <w:color w:val="000000" w:themeColor="text1"/>
          <w:sz w:val="20"/>
          <w:szCs w:val="20"/>
        </w:rPr>
        <w:t xml:space="preserve">Субъект персональных данных вправе: </w:t>
      </w:r>
    </w:p>
    <w:p w:rsidR="00351FA1" w:rsidRPr="000D2DE9" w:rsidRDefault="00351FA1" w:rsidP="00F35441">
      <w:pPr>
        <w:pStyle w:val="a6"/>
        <w:numPr>
          <w:ilvl w:val="2"/>
          <w:numId w:val="17"/>
        </w:numPr>
        <w:shd w:val="clear" w:color="auto" w:fill="FFFFFF"/>
        <w:spacing w:after="0" w:line="240" w:lineRule="auto"/>
        <w:ind w:left="0" w:firstLine="0"/>
        <w:outlineLvl w:val="1"/>
        <w:rPr>
          <w:rFonts w:cstheme="minorHAnsi"/>
          <w:color w:val="000000" w:themeColor="text1"/>
          <w:sz w:val="20"/>
          <w:szCs w:val="20"/>
        </w:rPr>
      </w:pPr>
      <w:r w:rsidRPr="000D2DE9">
        <w:rPr>
          <w:rFonts w:cstheme="minorHAnsi"/>
          <w:color w:val="000000" w:themeColor="text1"/>
          <w:sz w:val="20"/>
          <w:szCs w:val="20"/>
        </w:rPr>
        <w:t xml:space="preserve">Получать информацию, касающуюся обработки его персональных данных, в том числе содержащую: </w:t>
      </w:r>
    </w:p>
    <w:p w:rsidR="00351FA1" w:rsidRPr="000D2DE9" w:rsidRDefault="00351FA1" w:rsidP="00F35441">
      <w:pPr>
        <w:pStyle w:val="a6"/>
        <w:numPr>
          <w:ilvl w:val="1"/>
          <w:numId w:val="2"/>
        </w:numPr>
        <w:shd w:val="clear" w:color="auto" w:fill="FFFFFF"/>
        <w:spacing w:after="0" w:line="240" w:lineRule="auto"/>
        <w:ind w:left="284" w:firstLine="0"/>
        <w:outlineLvl w:val="1"/>
        <w:rPr>
          <w:rFonts w:cstheme="minorHAnsi"/>
          <w:color w:val="000000" w:themeColor="text1"/>
          <w:sz w:val="20"/>
          <w:szCs w:val="20"/>
        </w:rPr>
      </w:pPr>
      <w:r w:rsidRPr="000D2DE9">
        <w:rPr>
          <w:rFonts w:cstheme="minorHAnsi"/>
          <w:color w:val="000000" w:themeColor="text1"/>
          <w:sz w:val="20"/>
          <w:szCs w:val="20"/>
        </w:rPr>
        <w:t>подтверждение факта обработки персональных данных оператором;</w:t>
      </w:r>
    </w:p>
    <w:p w:rsidR="00351FA1" w:rsidRPr="000D2DE9" w:rsidRDefault="00351FA1" w:rsidP="00F35441">
      <w:pPr>
        <w:pStyle w:val="a6"/>
        <w:numPr>
          <w:ilvl w:val="1"/>
          <w:numId w:val="2"/>
        </w:numPr>
        <w:shd w:val="clear" w:color="auto" w:fill="FFFFFF"/>
        <w:spacing w:after="0" w:line="240" w:lineRule="auto"/>
        <w:ind w:left="284" w:firstLine="0"/>
        <w:outlineLvl w:val="1"/>
        <w:rPr>
          <w:rFonts w:cstheme="minorHAnsi"/>
          <w:color w:val="000000" w:themeColor="text1"/>
          <w:sz w:val="20"/>
          <w:szCs w:val="20"/>
        </w:rPr>
      </w:pPr>
      <w:r w:rsidRPr="000D2DE9">
        <w:rPr>
          <w:rFonts w:cstheme="minorHAnsi"/>
          <w:color w:val="000000" w:themeColor="text1"/>
          <w:sz w:val="20"/>
          <w:szCs w:val="20"/>
        </w:rPr>
        <w:t xml:space="preserve">правовые основания и цели обработки персональных данных; </w:t>
      </w:r>
    </w:p>
    <w:p w:rsidR="00351FA1" w:rsidRPr="000D2DE9" w:rsidRDefault="00351FA1" w:rsidP="00F35441">
      <w:pPr>
        <w:pStyle w:val="a6"/>
        <w:numPr>
          <w:ilvl w:val="1"/>
          <w:numId w:val="2"/>
        </w:numPr>
        <w:shd w:val="clear" w:color="auto" w:fill="FFFFFF"/>
        <w:spacing w:after="0" w:line="240" w:lineRule="auto"/>
        <w:ind w:left="284" w:firstLine="0"/>
        <w:outlineLvl w:val="1"/>
        <w:rPr>
          <w:rFonts w:cstheme="minorHAnsi"/>
          <w:color w:val="000000" w:themeColor="text1"/>
          <w:sz w:val="20"/>
          <w:szCs w:val="20"/>
        </w:rPr>
      </w:pPr>
      <w:r w:rsidRPr="000D2DE9">
        <w:rPr>
          <w:rFonts w:cstheme="minorHAnsi"/>
          <w:color w:val="000000" w:themeColor="text1"/>
          <w:sz w:val="20"/>
          <w:szCs w:val="20"/>
        </w:rPr>
        <w:t xml:space="preserve">цели и применяемые оператором способы обработки персональных данных; </w:t>
      </w:r>
    </w:p>
    <w:p w:rsidR="00351FA1" w:rsidRPr="000D2DE9" w:rsidRDefault="00351FA1" w:rsidP="00F35441">
      <w:pPr>
        <w:pStyle w:val="a6"/>
        <w:numPr>
          <w:ilvl w:val="1"/>
          <w:numId w:val="2"/>
        </w:numPr>
        <w:shd w:val="clear" w:color="auto" w:fill="FFFFFF"/>
        <w:spacing w:after="0" w:line="240" w:lineRule="auto"/>
        <w:ind w:left="284" w:firstLine="0"/>
        <w:outlineLvl w:val="1"/>
        <w:rPr>
          <w:rFonts w:cstheme="minorHAnsi"/>
          <w:color w:val="000000" w:themeColor="text1"/>
          <w:sz w:val="20"/>
          <w:szCs w:val="20"/>
        </w:rPr>
      </w:pPr>
      <w:r w:rsidRPr="000D2DE9">
        <w:rPr>
          <w:rFonts w:cstheme="minorHAnsi"/>
          <w:color w:val="000000" w:themeColor="text1"/>
          <w:sz w:val="20"/>
          <w:szCs w:val="20"/>
        </w:rPr>
        <w:t xml:space="preserve">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 </w:t>
      </w:r>
    </w:p>
    <w:p w:rsidR="00351FA1" w:rsidRPr="000D2DE9" w:rsidRDefault="00351FA1" w:rsidP="00F35441">
      <w:pPr>
        <w:pStyle w:val="a6"/>
        <w:numPr>
          <w:ilvl w:val="1"/>
          <w:numId w:val="2"/>
        </w:numPr>
        <w:shd w:val="clear" w:color="auto" w:fill="FFFFFF"/>
        <w:spacing w:after="0" w:line="240" w:lineRule="auto"/>
        <w:ind w:left="284" w:firstLine="0"/>
        <w:outlineLvl w:val="1"/>
        <w:rPr>
          <w:rFonts w:cstheme="minorHAnsi"/>
          <w:color w:val="000000" w:themeColor="text1"/>
          <w:sz w:val="20"/>
          <w:szCs w:val="20"/>
        </w:rPr>
      </w:pPr>
      <w:r w:rsidRPr="000D2DE9">
        <w:rPr>
          <w:rFonts w:cstheme="minorHAnsi"/>
          <w:color w:val="000000" w:themeColor="text1"/>
          <w:sz w:val="20"/>
          <w:szCs w:val="20"/>
        </w:rPr>
        <w:t xml:space="preserve">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 </w:t>
      </w:r>
    </w:p>
    <w:p w:rsidR="00351FA1" w:rsidRPr="000D2DE9" w:rsidRDefault="00351FA1" w:rsidP="00F35441">
      <w:pPr>
        <w:pStyle w:val="a6"/>
        <w:numPr>
          <w:ilvl w:val="1"/>
          <w:numId w:val="2"/>
        </w:numPr>
        <w:shd w:val="clear" w:color="auto" w:fill="FFFFFF"/>
        <w:spacing w:after="0" w:line="240" w:lineRule="auto"/>
        <w:ind w:left="284" w:firstLine="0"/>
        <w:outlineLvl w:val="1"/>
        <w:rPr>
          <w:rFonts w:cstheme="minorHAnsi"/>
          <w:color w:val="000000" w:themeColor="text1"/>
          <w:sz w:val="20"/>
          <w:szCs w:val="20"/>
        </w:rPr>
      </w:pPr>
      <w:r w:rsidRPr="000D2DE9">
        <w:rPr>
          <w:rFonts w:cstheme="minorHAnsi"/>
          <w:color w:val="000000" w:themeColor="text1"/>
          <w:sz w:val="20"/>
          <w:szCs w:val="20"/>
        </w:rPr>
        <w:t xml:space="preserve">сроки обработки персональных данных, в том числе сроки их хранения; </w:t>
      </w:r>
    </w:p>
    <w:p w:rsidR="00351FA1" w:rsidRPr="000D2DE9" w:rsidRDefault="00351FA1" w:rsidP="00F35441">
      <w:pPr>
        <w:pStyle w:val="a6"/>
        <w:numPr>
          <w:ilvl w:val="1"/>
          <w:numId w:val="2"/>
        </w:numPr>
        <w:shd w:val="clear" w:color="auto" w:fill="FFFFFF"/>
        <w:spacing w:after="0" w:line="240" w:lineRule="auto"/>
        <w:ind w:left="284" w:firstLine="0"/>
        <w:outlineLvl w:val="1"/>
        <w:rPr>
          <w:rFonts w:cstheme="minorHAnsi"/>
          <w:color w:val="000000" w:themeColor="text1"/>
          <w:sz w:val="20"/>
          <w:szCs w:val="20"/>
        </w:rPr>
      </w:pPr>
      <w:r w:rsidRPr="000D2DE9">
        <w:rPr>
          <w:rFonts w:cstheme="minorHAnsi"/>
          <w:color w:val="000000" w:themeColor="text1"/>
          <w:sz w:val="20"/>
          <w:szCs w:val="20"/>
        </w:rPr>
        <w:t xml:space="preserve">порядок осуществления субъектом персональных данных прав, предусмотренных настоящим Федеральным законом; </w:t>
      </w:r>
    </w:p>
    <w:p w:rsidR="00351FA1" w:rsidRPr="000D2DE9" w:rsidRDefault="00351FA1" w:rsidP="00F35441">
      <w:pPr>
        <w:pStyle w:val="a6"/>
        <w:numPr>
          <w:ilvl w:val="1"/>
          <w:numId w:val="2"/>
        </w:numPr>
        <w:shd w:val="clear" w:color="auto" w:fill="FFFFFF"/>
        <w:spacing w:after="0" w:line="240" w:lineRule="auto"/>
        <w:ind w:left="284" w:firstLine="0"/>
        <w:outlineLvl w:val="1"/>
        <w:rPr>
          <w:rFonts w:cstheme="minorHAnsi"/>
          <w:color w:val="000000" w:themeColor="text1"/>
          <w:sz w:val="20"/>
          <w:szCs w:val="20"/>
        </w:rPr>
      </w:pPr>
      <w:r w:rsidRPr="000D2DE9">
        <w:rPr>
          <w:rFonts w:cstheme="minorHAnsi"/>
          <w:color w:val="000000" w:themeColor="text1"/>
          <w:sz w:val="20"/>
          <w:szCs w:val="20"/>
        </w:rPr>
        <w:t xml:space="preserve">информацию об осуществленной или о предполагаемой трансграничной передаче данных; </w:t>
      </w:r>
    </w:p>
    <w:p w:rsidR="00351FA1" w:rsidRPr="000D2DE9" w:rsidRDefault="00351FA1" w:rsidP="00F35441">
      <w:pPr>
        <w:pStyle w:val="a6"/>
        <w:numPr>
          <w:ilvl w:val="1"/>
          <w:numId w:val="2"/>
        </w:numPr>
        <w:shd w:val="clear" w:color="auto" w:fill="FFFFFF"/>
        <w:spacing w:after="0" w:line="240" w:lineRule="auto"/>
        <w:ind w:left="284" w:firstLine="0"/>
        <w:outlineLvl w:val="1"/>
        <w:rPr>
          <w:rFonts w:cstheme="minorHAnsi"/>
          <w:color w:val="000000" w:themeColor="text1"/>
          <w:sz w:val="20"/>
          <w:szCs w:val="20"/>
        </w:rPr>
      </w:pPr>
      <w:r w:rsidRPr="000D2DE9">
        <w:rPr>
          <w:rFonts w:cstheme="minorHAnsi"/>
          <w:color w:val="000000" w:themeColor="text1"/>
          <w:sz w:val="20"/>
          <w:szCs w:val="20"/>
        </w:rPr>
        <w:t xml:space="preserve">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 </w:t>
      </w:r>
    </w:p>
    <w:p w:rsidR="00F35441" w:rsidRPr="000D2DE9" w:rsidRDefault="00351FA1" w:rsidP="00F35441">
      <w:pPr>
        <w:pStyle w:val="a6"/>
        <w:numPr>
          <w:ilvl w:val="1"/>
          <w:numId w:val="2"/>
        </w:numPr>
        <w:shd w:val="clear" w:color="auto" w:fill="FFFFFF"/>
        <w:spacing w:after="0" w:line="240" w:lineRule="auto"/>
        <w:ind w:left="284" w:firstLine="0"/>
        <w:outlineLvl w:val="1"/>
        <w:rPr>
          <w:rFonts w:cstheme="minorHAnsi"/>
          <w:color w:val="000000" w:themeColor="text1"/>
          <w:sz w:val="20"/>
          <w:szCs w:val="20"/>
        </w:rPr>
      </w:pPr>
      <w:r w:rsidRPr="000D2DE9">
        <w:rPr>
          <w:rFonts w:cstheme="minorHAnsi"/>
          <w:color w:val="000000" w:themeColor="text1"/>
          <w:sz w:val="20"/>
          <w:szCs w:val="20"/>
        </w:rPr>
        <w:t>иные сведения, предусмотренные Законом «О персональных данных» или другими федеральными законами.</w:t>
      </w:r>
    </w:p>
    <w:p w:rsidR="00351FA1" w:rsidRPr="000D2DE9" w:rsidRDefault="00351FA1" w:rsidP="00F35441">
      <w:pPr>
        <w:pStyle w:val="a6"/>
        <w:numPr>
          <w:ilvl w:val="2"/>
          <w:numId w:val="17"/>
        </w:numPr>
        <w:shd w:val="clear" w:color="auto" w:fill="FFFFFF"/>
        <w:spacing w:after="0" w:line="240" w:lineRule="auto"/>
        <w:ind w:left="0" w:firstLine="0"/>
        <w:outlineLvl w:val="1"/>
        <w:rPr>
          <w:rFonts w:cstheme="minorHAnsi"/>
          <w:color w:val="000000" w:themeColor="text1"/>
          <w:sz w:val="20"/>
          <w:szCs w:val="20"/>
        </w:rPr>
      </w:pPr>
      <w:r w:rsidRPr="000D2DE9">
        <w:rPr>
          <w:rFonts w:cstheme="minorHAnsi"/>
          <w:color w:val="000000" w:themeColor="text1"/>
          <w:sz w:val="20"/>
          <w:szCs w:val="20"/>
        </w:rPr>
        <w:t xml:space="preserve">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rsidR="00351FA1" w:rsidRPr="000D2DE9" w:rsidRDefault="00351FA1" w:rsidP="00F35441">
      <w:pPr>
        <w:pStyle w:val="a6"/>
        <w:numPr>
          <w:ilvl w:val="2"/>
          <w:numId w:val="17"/>
        </w:numPr>
        <w:shd w:val="clear" w:color="auto" w:fill="FFFFFF"/>
        <w:spacing w:after="0" w:line="240" w:lineRule="auto"/>
        <w:ind w:left="0" w:firstLine="0"/>
        <w:outlineLvl w:val="1"/>
        <w:rPr>
          <w:rFonts w:cstheme="minorHAnsi"/>
          <w:color w:val="000000" w:themeColor="text1"/>
          <w:sz w:val="20"/>
          <w:szCs w:val="20"/>
        </w:rPr>
      </w:pPr>
      <w:r w:rsidRPr="000D2DE9">
        <w:rPr>
          <w:rFonts w:cstheme="minorHAnsi"/>
          <w:color w:val="000000" w:themeColor="text1"/>
          <w:sz w:val="20"/>
          <w:szCs w:val="20"/>
        </w:rPr>
        <w:t xml:space="preserve">Если субъект персональных данных считает, что оператор осуществляет обработку его персональных данных с нарушением требований закона или иным образом нарушает его права и свободы, субъект персональных данных вправе обжаловать действия или бездействие оператора в Роскомнадзоре или в судебном порядке. </w:t>
      </w:r>
    </w:p>
    <w:p w:rsidR="00351FA1" w:rsidRPr="000D2DE9" w:rsidRDefault="00351FA1" w:rsidP="00F35441">
      <w:pPr>
        <w:pStyle w:val="a6"/>
        <w:numPr>
          <w:ilvl w:val="2"/>
          <w:numId w:val="17"/>
        </w:numPr>
        <w:shd w:val="clear" w:color="auto" w:fill="FFFFFF"/>
        <w:spacing w:after="0" w:line="240" w:lineRule="auto"/>
        <w:ind w:left="0" w:firstLine="0"/>
        <w:outlineLvl w:val="1"/>
        <w:rPr>
          <w:rFonts w:cstheme="minorHAnsi"/>
          <w:color w:val="000000" w:themeColor="text1"/>
          <w:sz w:val="20"/>
          <w:szCs w:val="20"/>
        </w:rPr>
      </w:pPr>
      <w:r w:rsidRPr="000D2DE9">
        <w:rPr>
          <w:rFonts w:cstheme="minorHAnsi"/>
          <w:color w:val="000000" w:themeColor="text1"/>
          <w:sz w:val="20"/>
          <w:szCs w:val="20"/>
        </w:rPr>
        <w:t xml:space="preserve">Субъект персональных данных обладает и иными правами, предусмотренными действующим законодательством РФ. </w:t>
      </w:r>
    </w:p>
    <w:p w:rsidR="00351FA1" w:rsidRPr="000D2DE9" w:rsidRDefault="00351FA1" w:rsidP="00F35441">
      <w:pPr>
        <w:pStyle w:val="a6"/>
        <w:numPr>
          <w:ilvl w:val="1"/>
          <w:numId w:val="17"/>
        </w:numPr>
        <w:shd w:val="clear" w:color="auto" w:fill="FFFFFF"/>
        <w:spacing w:after="0" w:line="240" w:lineRule="auto"/>
        <w:ind w:left="0" w:firstLine="0"/>
        <w:outlineLvl w:val="1"/>
        <w:rPr>
          <w:rFonts w:cstheme="minorHAnsi"/>
          <w:color w:val="000000" w:themeColor="text1"/>
          <w:sz w:val="20"/>
          <w:szCs w:val="20"/>
        </w:rPr>
      </w:pPr>
      <w:r w:rsidRPr="000D2DE9">
        <w:rPr>
          <w:rFonts w:cstheme="minorHAnsi"/>
          <w:color w:val="000000" w:themeColor="text1"/>
          <w:sz w:val="20"/>
          <w:szCs w:val="20"/>
        </w:rPr>
        <w:t xml:space="preserve">Право субъекта персональных данных на доступ к его персональным данным может быть ограничено в соответствии с федеральными законами, в том числе если: </w:t>
      </w:r>
    </w:p>
    <w:p w:rsidR="00351FA1" w:rsidRPr="000D2DE9" w:rsidRDefault="00351FA1" w:rsidP="00F35441">
      <w:pPr>
        <w:pStyle w:val="a6"/>
        <w:numPr>
          <w:ilvl w:val="0"/>
          <w:numId w:val="19"/>
        </w:numPr>
        <w:shd w:val="clear" w:color="auto" w:fill="FFFFFF"/>
        <w:spacing w:after="0" w:line="240" w:lineRule="auto"/>
        <w:ind w:left="284" w:firstLine="0"/>
        <w:outlineLvl w:val="1"/>
        <w:rPr>
          <w:rFonts w:cstheme="minorHAnsi"/>
          <w:color w:val="000000" w:themeColor="text1"/>
          <w:sz w:val="20"/>
          <w:szCs w:val="20"/>
        </w:rPr>
      </w:pPr>
      <w:r w:rsidRPr="000D2DE9">
        <w:rPr>
          <w:rFonts w:cstheme="minorHAnsi"/>
          <w:color w:val="000000" w:themeColor="text1"/>
          <w:sz w:val="20"/>
          <w:szCs w:val="20"/>
        </w:rPr>
        <w:t xml:space="preserve">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 </w:t>
      </w:r>
    </w:p>
    <w:p w:rsidR="00351FA1" w:rsidRPr="000D2DE9" w:rsidRDefault="00351FA1" w:rsidP="00F35441">
      <w:pPr>
        <w:pStyle w:val="a6"/>
        <w:numPr>
          <w:ilvl w:val="0"/>
          <w:numId w:val="19"/>
        </w:numPr>
        <w:shd w:val="clear" w:color="auto" w:fill="FFFFFF"/>
        <w:spacing w:after="0" w:line="240" w:lineRule="auto"/>
        <w:ind w:left="284" w:firstLine="0"/>
        <w:outlineLvl w:val="1"/>
        <w:rPr>
          <w:rFonts w:cstheme="minorHAnsi"/>
          <w:color w:val="000000" w:themeColor="text1"/>
          <w:sz w:val="20"/>
          <w:szCs w:val="20"/>
        </w:rPr>
      </w:pPr>
      <w:r w:rsidRPr="000D2DE9">
        <w:rPr>
          <w:rFonts w:cstheme="minorHAnsi"/>
          <w:color w:val="000000" w:themeColor="text1"/>
          <w:sz w:val="20"/>
          <w:szCs w:val="20"/>
        </w:rPr>
        <w:t>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351FA1" w:rsidRPr="000D2DE9" w:rsidRDefault="00351FA1" w:rsidP="00F35441">
      <w:pPr>
        <w:pStyle w:val="a6"/>
        <w:numPr>
          <w:ilvl w:val="0"/>
          <w:numId w:val="19"/>
        </w:numPr>
        <w:shd w:val="clear" w:color="auto" w:fill="FFFFFF"/>
        <w:spacing w:after="0" w:line="240" w:lineRule="auto"/>
        <w:ind w:left="284" w:firstLine="0"/>
        <w:outlineLvl w:val="1"/>
        <w:rPr>
          <w:rFonts w:cstheme="minorHAnsi"/>
          <w:color w:val="000000" w:themeColor="text1"/>
          <w:sz w:val="20"/>
          <w:szCs w:val="20"/>
        </w:rPr>
      </w:pPr>
      <w:r w:rsidRPr="000D2DE9">
        <w:rPr>
          <w:rFonts w:cstheme="minorHAnsi"/>
          <w:color w:val="000000" w:themeColor="text1"/>
          <w:sz w:val="20"/>
          <w:szCs w:val="20"/>
        </w:rPr>
        <w:t xml:space="preserve">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 </w:t>
      </w:r>
    </w:p>
    <w:p w:rsidR="00351FA1" w:rsidRDefault="00351FA1" w:rsidP="00F35441">
      <w:pPr>
        <w:pStyle w:val="a6"/>
        <w:numPr>
          <w:ilvl w:val="0"/>
          <w:numId w:val="19"/>
        </w:numPr>
        <w:shd w:val="clear" w:color="auto" w:fill="FFFFFF"/>
        <w:spacing w:after="0" w:line="240" w:lineRule="auto"/>
        <w:ind w:left="284" w:firstLine="0"/>
        <w:outlineLvl w:val="1"/>
        <w:rPr>
          <w:rFonts w:cstheme="minorHAnsi"/>
          <w:color w:val="000000" w:themeColor="text1"/>
          <w:sz w:val="20"/>
          <w:szCs w:val="20"/>
        </w:rPr>
      </w:pPr>
      <w:r w:rsidRPr="000D2DE9">
        <w:rPr>
          <w:rFonts w:cstheme="minorHAnsi"/>
          <w:color w:val="000000" w:themeColor="text1"/>
          <w:sz w:val="20"/>
          <w:szCs w:val="20"/>
        </w:rPr>
        <w:t>доступ субъекта персональных данных к его персональным данным нарушает права и законные интересы третьих лиц.</w:t>
      </w:r>
    </w:p>
    <w:p w:rsidR="0091779C" w:rsidRPr="000D2DE9" w:rsidRDefault="0091779C" w:rsidP="0091779C">
      <w:pPr>
        <w:pStyle w:val="a6"/>
        <w:shd w:val="clear" w:color="auto" w:fill="FFFFFF"/>
        <w:spacing w:after="0" w:line="240" w:lineRule="auto"/>
        <w:ind w:left="284"/>
        <w:outlineLvl w:val="1"/>
        <w:rPr>
          <w:rFonts w:cstheme="minorHAnsi"/>
          <w:color w:val="000000" w:themeColor="text1"/>
          <w:sz w:val="20"/>
          <w:szCs w:val="20"/>
        </w:rPr>
      </w:pPr>
    </w:p>
    <w:p w:rsidR="0091779C" w:rsidRPr="0091779C" w:rsidRDefault="00175836" w:rsidP="0091779C">
      <w:pPr>
        <w:pStyle w:val="a6"/>
        <w:numPr>
          <w:ilvl w:val="0"/>
          <w:numId w:val="17"/>
        </w:numPr>
        <w:shd w:val="clear" w:color="auto" w:fill="FFFFFF"/>
        <w:spacing w:after="0" w:line="240" w:lineRule="auto"/>
        <w:ind w:left="0" w:firstLine="0"/>
        <w:outlineLvl w:val="1"/>
        <w:rPr>
          <w:rFonts w:cstheme="minorHAnsi"/>
          <w:color w:val="000000" w:themeColor="text1"/>
          <w:sz w:val="20"/>
          <w:szCs w:val="20"/>
          <w:shd w:val="clear" w:color="auto" w:fill="FFFFFF"/>
        </w:rPr>
      </w:pPr>
      <w:r w:rsidRPr="0091779C">
        <w:rPr>
          <w:rFonts w:eastAsia="Times New Roman" w:cstheme="minorHAnsi"/>
          <w:b/>
          <w:bCs/>
          <w:color w:val="000000" w:themeColor="text1"/>
          <w:spacing w:val="3"/>
          <w:sz w:val="20"/>
          <w:szCs w:val="20"/>
          <w:lang w:eastAsia="ru-RU"/>
        </w:rPr>
        <w:t>Сведения о реализуемых требовани</w:t>
      </w:r>
      <w:r w:rsidR="00524473" w:rsidRPr="0091779C">
        <w:rPr>
          <w:rFonts w:eastAsia="Times New Roman" w:cstheme="minorHAnsi"/>
          <w:b/>
          <w:bCs/>
          <w:color w:val="000000" w:themeColor="text1"/>
          <w:spacing w:val="3"/>
          <w:sz w:val="20"/>
          <w:szCs w:val="20"/>
          <w:lang w:eastAsia="ru-RU"/>
        </w:rPr>
        <w:t>ях к защите персональных данных</w:t>
      </w:r>
    </w:p>
    <w:p w:rsidR="00CC5EB5" w:rsidRPr="0091779C" w:rsidRDefault="00793AA0" w:rsidP="0091779C">
      <w:pPr>
        <w:pStyle w:val="a6"/>
        <w:numPr>
          <w:ilvl w:val="1"/>
          <w:numId w:val="17"/>
        </w:numPr>
        <w:shd w:val="clear" w:color="auto" w:fill="FFFFFF"/>
        <w:spacing w:after="0" w:line="240" w:lineRule="auto"/>
        <w:ind w:left="0" w:firstLine="0"/>
        <w:outlineLvl w:val="1"/>
        <w:rPr>
          <w:rFonts w:cstheme="minorHAnsi"/>
          <w:color w:val="000000" w:themeColor="text1"/>
          <w:sz w:val="20"/>
          <w:szCs w:val="20"/>
          <w:shd w:val="clear" w:color="auto" w:fill="FFFFFF"/>
        </w:rPr>
      </w:pPr>
      <w:r w:rsidRPr="0091779C">
        <w:rPr>
          <w:rFonts w:cstheme="minorHAnsi"/>
          <w:color w:val="000000" w:themeColor="text1"/>
          <w:sz w:val="20"/>
          <w:szCs w:val="20"/>
          <w:shd w:val="clear" w:color="auto" w:fill="FFFFFF"/>
        </w:rPr>
        <w:t>Защита персональных данных, обрабатываемых </w:t>
      </w:r>
      <w:r w:rsidR="008B6098" w:rsidRPr="0091779C">
        <w:rPr>
          <w:rStyle w:val="aa"/>
          <w:rFonts w:cstheme="minorHAnsi"/>
          <w:i w:val="0"/>
          <w:color w:val="000000" w:themeColor="text1"/>
          <w:sz w:val="20"/>
          <w:szCs w:val="20"/>
          <w:bdr w:val="none" w:sz="0" w:space="0" w:color="auto" w:frame="1"/>
          <w:shd w:val="clear" w:color="auto" w:fill="FFFFFF"/>
        </w:rPr>
        <w:t>Оператором</w:t>
      </w:r>
      <w:r w:rsidRPr="0091779C">
        <w:rPr>
          <w:rFonts w:cstheme="minorHAnsi"/>
          <w:color w:val="000000" w:themeColor="text1"/>
          <w:sz w:val="20"/>
          <w:szCs w:val="20"/>
          <w:shd w:val="clear" w:color="auto" w:fill="FFFFFF"/>
        </w:rPr>
        <w:t>, обеспечивается реализацией правовых, организационных и технических мер, необходимых и достаточных для обеспечения требований законодательства в области защиты персональных данных.</w:t>
      </w:r>
    </w:p>
    <w:p w:rsidR="00CC5EB5" w:rsidRPr="000D2DE9" w:rsidRDefault="008B6098" w:rsidP="0091779C">
      <w:pPr>
        <w:pStyle w:val="1"/>
        <w:numPr>
          <w:ilvl w:val="1"/>
          <w:numId w:val="17"/>
        </w:numPr>
        <w:shd w:val="clear" w:color="auto" w:fill="FFFFFF"/>
        <w:spacing w:before="0" w:line="240" w:lineRule="auto"/>
        <w:ind w:left="0" w:firstLine="0"/>
        <w:rPr>
          <w:rFonts w:asciiTheme="minorHAnsi" w:eastAsia="Times New Roman" w:hAnsiTheme="minorHAnsi" w:cstheme="minorHAnsi"/>
          <w:color w:val="000000" w:themeColor="text1"/>
          <w:sz w:val="20"/>
          <w:szCs w:val="20"/>
          <w:lang w:eastAsia="ru-RU"/>
        </w:rPr>
      </w:pPr>
      <w:r w:rsidRPr="000D2DE9">
        <w:rPr>
          <w:rFonts w:asciiTheme="minorHAnsi" w:eastAsia="Times New Roman" w:hAnsiTheme="minorHAnsi" w:cstheme="minorHAnsi"/>
          <w:color w:val="000000" w:themeColor="text1"/>
          <w:sz w:val="20"/>
          <w:szCs w:val="20"/>
          <w:lang w:eastAsia="ru-RU"/>
        </w:rPr>
        <w:lastRenderedPageBreak/>
        <w:t>Оператор</w:t>
      </w:r>
      <w:r w:rsidR="00175836" w:rsidRPr="000D2DE9">
        <w:rPr>
          <w:rFonts w:asciiTheme="minorHAnsi" w:eastAsia="Times New Roman" w:hAnsiTheme="minorHAnsi" w:cstheme="minorHAnsi"/>
          <w:color w:val="000000" w:themeColor="text1"/>
          <w:sz w:val="20"/>
          <w:szCs w:val="20"/>
          <w:lang w:eastAsia="ru-RU"/>
        </w:rPr>
        <w:t xml:space="preserve"> регулярно актуализирует принимаемые меры для обеспечения наилучшей защищенности обрабатываемых персональных данных – такие меры описываются в настоящей Политике, внутренних документах и локальных нормативных актах </w:t>
      </w:r>
      <w:r w:rsidRPr="000D2DE9">
        <w:rPr>
          <w:rFonts w:asciiTheme="minorHAnsi" w:eastAsia="Times New Roman" w:hAnsiTheme="minorHAnsi" w:cstheme="minorHAnsi"/>
          <w:color w:val="000000" w:themeColor="text1"/>
          <w:sz w:val="20"/>
          <w:szCs w:val="20"/>
          <w:lang w:eastAsia="ru-RU"/>
        </w:rPr>
        <w:t>Оператора</w:t>
      </w:r>
      <w:r w:rsidR="00175836" w:rsidRPr="000D2DE9">
        <w:rPr>
          <w:rFonts w:asciiTheme="minorHAnsi" w:eastAsia="Times New Roman" w:hAnsiTheme="minorHAnsi" w:cstheme="minorHAnsi"/>
          <w:color w:val="000000" w:themeColor="text1"/>
          <w:sz w:val="20"/>
          <w:szCs w:val="20"/>
          <w:lang w:eastAsia="ru-RU"/>
        </w:rPr>
        <w:t>.</w:t>
      </w:r>
    </w:p>
    <w:p w:rsidR="00CC5EB5" w:rsidRPr="000D2DE9" w:rsidRDefault="00CC5EB5" w:rsidP="0091779C">
      <w:pPr>
        <w:pStyle w:val="1"/>
        <w:numPr>
          <w:ilvl w:val="1"/>
          <w:numId w:val="17"/>
        </w:numPr>
        <w:shd w:val="clear" w:color="auto" w:fill="FFFFFF"/>
        <w:spacing w:before="0" w:line="240" w:lineRule="auto"/>
        <w:ind w:left="0" w:firstLine="0"/>
        <w:rPr>
          <w:rFonts w:asciiTheme="minorHAnsi" w:eastAsia="Times New Roman" w:hAnsiTheme="minorHAnsi" w:cstheme="minorHAnsi"/>
          <w:color w:val="000000" w:themeColor="text1"/>
          <w:sz w:val="20"/>
          <w:szCs w:val="20"/>
          <w:lang w:eastAsia="ru-RU"/>
        </w:rPr>
      </w:pPr>
      <w:r w:rsidRPr="000D2DE9">
        <w:rPr>
          <w:rFonts w:asciiTheme="minorHAnsi" w:hAnsiTheme="minorHAnsi" w:cstheme="minorHAnsi"/>
          <w:color w:val="000000" w:themeColor="text1"/>
          <w:sz w:val="20"/>
          <w:szCs w:val="20"/>
        </w:rPr>
        <w:t xml:space="preserve">Передача и обработка персональных данных между системами </w:t>
      </w:r>
      <w:proofErr w:type="spellStart"/>
      <w:r w:rsidRPr="000D2DE9">
        <w:rPr>
          <w:rFonts w:asciiTheme="minorHAnsi" w:hAnsiTheme="minorHAnsi" w:cstheme="minorHAnsi"/>
          <w:color w:val="000000" w:themeColor="text1"/>
          <w:sz w:val="20"/>
          <w:szCs w:val="20"/>
        </w:rPr>
        <w:t>ImPay</w:t>
      </w:r>
      <w:proofErr w:type="spellEnd"/>
      <w:r w:rsidRPr="000D2DE9">
        <w:rPr>
          <w:rFonts w:asciiTheme="minorHAnsi" w:hAnsiTheme="minorHAnsi" w:cstheme="minorHAnsi"/>
          <w:color w:val="000000" w:themeColor="text1"/>
          <w:sz w:val="20"/>
          <w:szCs w:val="20"/>
        </w:rPr>
        <w:t xml:space="preserve"> и маркетплейсом </w:t>
      </w:r>
      <w:proofErr w:type="spellStart"/>
      <w:r w:rsidR="0048449D">
        <w:rPr>
          <w:rFonts w:asciiTheme="minorHAnsi" w:hAnsiTheme="minorHAnsi" w:cstheme="minorHAnsi"/>
          <w:color w:val="000000" w:themeColor="text1"/>
          <w:sz w:val="20"/>
          <w:szCs w:val="20"/>
        </w:rPr>
        <w:t>ImPay</w:t>
      </w:r>
      <w:proofErr w:type="spellEnd"/>
      <w:r w:rsidRPr="000D2DE9">
        <w:rPr>
          <w:rFonts w:asciiTheme="minorHAnsi" w:hAnsiTheme="minorHAnsi" w:cstheme="minorHAnsi"/>
          <w:color w:val="000000" w:themeColor="text1"/>
          <w:sz w:val="20"/>
          <w:szCs w:val="20"/>
        </w:rPr>
        <w:t xml:space="preserve"> осуществляются по защищённым каналам связи с использованием криптографических протоколов. ООО «</w:t>
      </w:r>
      <w:proofErr w:type="spellStart"/>
      <w:r w:rsidRPr="000D2DE9">
        <w:rPr>
          <w:rFonts w:asciiTheme="minorHAnsi" w:hAnsiTheme="minorHAnsi" w:cstheme="minorHAnsi"/>
          <w:color w:val="000000" w:themeColor="text1"/>
          <w:sz w:val="20"/>
          <w:szCs w:val="20"/>
        </w:rPr>
        <w:t>Импэй</w:t>
      </w:r>
      <w:proofErr w:type="spellEnd"/>
      <w:r w:rsidRPr="000D2DE9">
        <w:rPr>
          <w:rFonts w:asciiTheme="minorHAnsi" w:hAnsiTheme="minorHAnsi" w:cstheme="minorHAnsi"/>
          <w:color w:val="000000" w:themeColor="text1"/>
          <w:sz w:val="20"/>
          <w:szCs w:val="20"/>
        </w:rPr>
        <w:t>» применяет технические и организационные меры защиты, сопоставимые с мерами ООО «Телепорт», включая контроль доступа, журналирование операций и двухфакторную аутентификацию.</w:t>
      </w:r>
    </w:p>
    <w:p w:rsidR="006529CF" w:rsidRPr="000D2DE9" w:rsidRDefault="008B6098" w:rsidP="00F35441">
      <w:pPr>
        <w:pStyle w:val="a6"/>
        <w:numPr>
          <w:ilvl w:val="1"/>
          <w:numId w:val="17"/>
        </w:numPr>
        <w:shd w:val="clear" w:color="auto" w:fill="FFFFFF"/>
        <w:spacing w:after="0" w:line="240" w:lineRule="auto"/>
        <w:ind w:left="0" w:firstLine="0"/>
        <w:rPr>
          <w:rFonts w:eastAsia="Times New Roman" w:cstheme="minorHAnsi"/>
          <w:color w:val="000000" w:themeColor="text1"/>
          <w:sz w:val="20"/>
          <w:szCs w:val="20"/>
          <w:lang w:eastAsia="ru-RU"/>
        </w:rPr>
      </w:pPr>
      <w:r w:rsidRPr="000D2DE9">
        <w:rPr>
          <w:rFonts w:eastAsia="Times New Roman" w:cstheme="minorHAnsi"/>
          <w:color w:val="000000" w:themeColor="text1"/>
          <w:sz w:val="20"/>
          <w:szCs w:val="20"/>
          <w:lang w:eastAsia="ru-RU"/>
        </w:rPr>
        <w:t>Оператор</w:t>
      </w:r>
      <w:r w:rsidR="006529CF" w:rsidRPr="000D2DE9">
        <w:rPr>
          <w:rFonts w:eastAsia="Times New Roman" w:cstheme="minorHAnsi"/>
          <w:color w:val="000000" w:themeColor="text1"/>
          <w:sz w:val="20"/>
          <w:szCs w:val="20"/>
          <w:lang w:eastAsia="ru-RU"/>
        </w:rPr>
        <w:t xml:space="preserve"> применяет следующие меры:</w:t>
      </w:r>
    </w:p>
    <w:p w:rsidR="006529CF" w:rsidRPr="000D2DE9" w:rsidRDefault="006529CF" w:rsidP="00F35441">
      <w:pPr>
        <w:pStyle w:val="a6"/>
        <w:numPr>
          <w:ilvl w:val="0"/>
          <w:numId w:val="14"/>
        </w:numPr>
        <w:shd w:val="clear" w:color="auto" w:fill="FFFFFF"/>
        <w:spacing w:after="0" w:line="240" w:lineRule="auto"/>
        <w:ind w:left="284" w:firstLine="0"/>
        <w:rPr>
          <w:rFonts w:cstheme="minorHAnsi"/>
          <w:color w:val="000000" w:themeColor="text1"/>
          <w:sz w:val="20"/>
          <w:szCs w:val="20"/>
        </w:rPr>
      </w:pPr>
      <w:r w:rsidRPr="000D2DE9">
        <w:rPr>
          <w:rFonts w:cstheme="minorHAnsi"/>
          <w:color w:val="000000" w:themeColor="text1"/>
          <w:sz w:val="20"/>
          <w:szCs w:val="20"/>
        </w:rPr>
        <w:t>определение угроз безопасности персональных данных при их обработке в информационных системах персональных данных;</w:t>
      </w:r>
    </w:p>
    <w:p w:rsidR="006529CF" w:rsidRPr="000D2DE9" w:rsidRDefault="006529CF" w:rsidP="00F35441">
      <w:pPr>
        <w:pStyle w:val="a6"/>
        <w:numPr>
          <w:ilvl w:val="0"/>
          <w:numId w:val="14"/>
        </w:numPr>
        <w:shd w:val="clear" w:color="auto" w:fill="FFFFFF"/>
        <w:spacing w:after="0" w:line="240" w:lineRule="auto"/>
        <w:ind w:left="284" w:firstLine="0"/>
        <w:rPr>
          <w:rFonts w:cstheme="minorHAnsi"/>
          <w:color w:val="000000" w:themeColor="text1"/>
          <w:sz w:val="20"/>
          <w:szCs w:val="20"/>
        </w:rPr>
      </w:pPr>
      <w:r w:rsidRPr="000D2DE9">
        <w:rPr>
          <w:rFonts w:cstheme="minorHAnsi"/>
          <w:color w:val="000000" w:themeColor="text1"/>
          <w:sz w:val="20"/>
          <w:szCs w:val="20"/>
        </w:rPr>
        <w:t>применение организационных и технических </w:t>
      </w:r>
      <w:hyperlink r:id="rId14" w:history="1">
        <w:r w:rsidRPr="000D2DE9">
          <w:rPr>
            <w:rStyle w:val="a3"/>
            <w:rFonts w:cstheme="minorHAnsi"/>
            <w:color w:val="000000" w:themeColor="text1"/>
            <w:sz w:val="20"/>
            <w:szCs w:val="20"/>
            <w:u w:val="none"/>
          </w:rPr>
          <w:t>мер</w:t>
        </w:r>
      </w:hyperlink>
      <w:r w:rsidRPr="000D2DE9">
        <w:rPr>
          <w:rFonts w:cstheme="minorHAnsi"/>
          <w:color w:val="000000" w:themeColor="text1"/>
          <w:sz w:val="20"/>
          <w:szCs w:val="20"/>
        </w:rPr>
        <w:t> по обеспечению безопасности персональных данных при их обработке в информационных системах персональных данных, необходимых для выполнения </w:t>
      </w:r>
      <w:hyperlink r:id="rId15" w:history="1">
        <w:r w:rsidRPr="000D2DE9">
          <w:rPr>
            <w:rStyle w:val="a3"/>
            <w:rFonts w:cstheme="minorHAnsi"/>
            <w:color w:val="000000" w:themeColor="text1"/>
            <w:sz w:val="20"/>
            <w:szCs w:val="20"/>
            <w:u w:val="none"/>
          </w:rPr>
          <w:t>требований</w:t>
        </w:r>
      </w:hyperlink>
      <w:r w:rsidRPr="000D2DE9">
        <w:rPr>
          <w:rFonts w:cstheme="minorHAnsi"/>
          <w:color w:val="000000" w:themeColor="text1"/>
          <w:sz w:val="20"/>
          <w:szCs w:val="20"/>
        </w:rPr>
        <w:t>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6529CF" w:rsidRPr="000D2DE9" w:rsidRDefault="006529CF" w:rsidP="00F35441">
      <w:pPr>
        <w:pStyle w:val="a6"/>
        <w:numPr>
          <w:ilvl w:val="0"/>
          <w:numId w:val="14"/>
        </w:numPr>
        <w:shd w:val="clear" w:color="auto" w:fill="FFFFFF"/>
        <w:spacing w:after="0" w:line="240" w:lineRule="auto"/>
        <w:ind w:left="284" w:firstLine="0"/>
        <w:rPr>
          <w:rFonts w:cstheme="minorHAnsi"/>
          <w:color w:val="000000" w:themeColor="text1"/>
          <w:sz w:val="20"/>
          <w:szCs w:val="20"/>
        </w:rPr>
      </w:pPr>
      <w:r w:rsidRPr="000D2DE9">
        <w:rPr>
          <w:rFonts w:cstheme="minorHAnsi"/>
          <w:color w:val="000000" w:themeColor="text1"/>
          <w:sz w:val="20"/>
          <w:szCs w:val="20"/>
        </w:rPr>
        <w:t>применение прошедших в установленном порядке процедуру оценки соответствия средств защиты информации;</w:t>
      </w:r>
    </w:p>
    <w:p w:rsidR="006529CF" w:rsidRPr="000D2DE9" w:rsidRDefault="006529CF" w:rsidP="00F35441">
      <w:pPr>
        <w:pStyle w:val="a6"/>
        <w:numPr>
          <w:ilvl w:val="0"/>
          <w:numId w:val="14"/>
        </w:numPr>
        <w:shd w:val="clear" w:color="auto" w:fill="FFFFFF"/>
        <w:spacing w:after="0" w:line="240" w:lineRule="auto"/>
        <w:ind w:left="284" w:firstLine="0"/>
        <w:rPr>
          <w:rFonts w:cstheme="minorHAnsi"/>
          <w:color w:val="000000" w:themeColor="text1"/>
          <w:sz w:val="20"/>
          <w:szCs w:val="20"/>
        </w:rPr>
      </w:pPr>
      <w:r w:rsidRPr="000D2DE9">
        <w:rPr>
          <w:rFonts w:cstheme="minorHAnsi"/>
          <w:color w:val="000000" w:themeColor="text1"/>
          <w:sz w:val="20"/>
          <w:szCs w:val="20"/>
        </w:rPr>
        <w:t>применение для уничтожения персональных данных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w:t>
      </w:r>
    </w:p>
    <w:p w:rsidR="006529CF" w:rsidRPr="000D2DE9" w:rsidRDefault="006529CF" w:rsidP="00F35441">
      <w:pPr>
        <w:pStyle w:val="a6"/>
        <w:numPr>
          <w:ilvl w:val="0"/>
          <w:numId w:val="14"/>
        </w:numPr>
        <w:shd w:val="clear" w:color="auto" w:fill="FFFFFF"/>
        <w:spacing w:after="0" w:line="240" w:lineRule="auto"/>
        <w:ind w:left="284" w:firstLine="0"/>
        <w:rPr>
          <w:rFonts w:cstheme="minorHAnsi"/>
          <w:color w:val="000000" w:themeColor="text1"/>
          <w:sz w:val="20"/>
          <w:szCs w:val="20"/>
        </w:rPr>
      </w:pPr>
      <w:r w:rsidRPr="000D2DE9">
        <w:rPr>
          <w:rFonts w:cstheme="minorHAnsi"/>
          <w:color w:val="000000" w:themeColor="text1"/>
          <w:sz w:val="20"/>
          <w:szCs w:val="20"/>
        </w:rPr>
        <w:t>оценка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6529CF" w:rsidRPr="000D2DE9" w:rsidRDefault="006529CF" w:rsidP="00F35441">
      <w:pPr>
        <w:pStyle w:val="a6"/>
        <w:numPr>
          <w:ilvl w:val="0"/>
          <w:numId w:val="14"/>
        </w:numPr>
        <w:shd w:val="clear" w:color="auto" w:fill="FFFFFF"/>
        <w:spacing w:after="0" w:line="240" w:lineRule="auto"/>
        <w:ind w:left="284" w:firstLine="0"/>
        <w:rPr>
          <w:rFonts w:cstheme="minorHAnsi"/>
          <w:color w:val="000000" w:themeColor="text1"/>
          <w:sz w:val="20"/>
          <w:szCs w:val="20"/>
        </w:rPr>
      </w:pPr>
      <w:r w:rsidRPr="000D2DE9">
        <w:rPr>
          <w:rFonts w:cstheme="minorHAnsi"/>
          <w:color w:val="000000" w:themeColor="text1"/>
          <w:sz w:val="20"/>
          <w:szCs w:val="20"/>
        </w:rPr>
        <w:t>учет машинных носителей персональных данных;</w:t>
      </w:r>
    </w:p>
    <w:p w:rsidR="006529CF" w:rsidRPr="00DE5B42" w:rsidRDefault="006529CF" w:rsidP="00F35441">
      <w:pPr>
        <w:pStyle w:val="a6"/>
        <w:numPr>
          <w:ilvl w:val="0"/>
          <w:numId w:val="14"/>
        </w:numPr>
        <w:shd w:val="clear" w:color="auto" w:fill="FFFFFF"/>
        <w:spacing w:after="0" w:line="240" w:lineRule="auto"/>
        <w:ind w:left="284" w:firstLine="0"/>
        <w:rPr>
          <w:rFonts w:cstheme="minorHAnsi"/>
          <w:color w:val="000000" w:themeColor="text1"/>
          <w:sz w:val="20"/>
          <w:szCs w:val="20"/>
        </w:rPr>
      </w:pPr>
      <w:r w:rsidRPr="000D2DE9">
        <w:rPr>
          <w:rFonts w:cstheme="minorHAnsi"/>
          <w:color w:val="000000" w:themeColor="text1"/>
          <w:sz w:val="20"/>
          <w:szCs w:val="20"/>
        </w:rPr>
        <w:t xml:space="preserve">обнаружение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w:t>
      </w:r>
      <w:r w:rsidRPr="00DE5B42">
        <w:rPr>
          <w:rFonts w:cstheme="minorHAnsi"/>
          <w:color w:val="000000" w:themeColor="text1"/>
          <w:sz w:val="20"/>
          <w:szCs w:val="20"/>
        </w:rPr>
        <w:t>персональных данных и по реагированию на компьютерные инциденты в них;</w:t>
      </w:r>
    </w:p>
    <w:p w:rsidR="006529CF" w:rsidRPr="00DE5B42" w:rsidRDefault="006529CF" w:rsidP="00F35441">
      <w:pPr>
        <w:pStyle w:val="a6"/>
        <w:numPr>
          <w:ilvl w:val="0"/>
          <w:numId w:val="14"/>
        </w:numPr>
        <w:shd w:val="clear" w:color="auto" w:fill="FFFFFF"/>
        <w:spacing w:after="0" w:line="240" w:lineRule="auto"/>
        <w:ind w:left="284" w:firstLine="0"/>
        <w:rPr>
          <w:rFonts w:cstheme="minorHAnsi"/>
          <w:color w:val="000000" w:themeColor="text1"/>
          <w:sz w:val="20"/>
          <w:szCs w:val="20"/>
        </w:rPr>
      </w:pPr>
      <w:r w:rsidRPr="00DE5B42">
        <w:rPr>
          <w:rFonts w:cstheme="minorHAnsi"/>
          <w:color w:val="000000" w:themeColor="text1"/>
          <w:sz w:val="20"/>
          <w:szCs w:val="20"/>
        </w:rPr>
        <w:t>восстановлением персональных данных, модифицированных или уничтоженных вследствие несанкционированного доступа к ним;</w:t>
      </w:r>
    </w:p>
    <w:p w:rsidR="006529CF" w:rsidRPr="00DE5B42" w:rsidRDefault="006529CF" w:rsidP="00F35441">
      <w:pPr>
        <w:pStyle w:val="a6"/>
        <w:numPr>
          <w:ilvl w:val="0"/>
          <w:numId w:val="14"/>
        </w:numPr>
        <w:shd w:val="clear" w:color="auto" w:fill="FFFFFF"/>
        <w:spacing w:after="0" w:line="240" w:lineRule="auto"/>
        <w:ind w:left="284" w:firstLine="0"/>
        <w:rPr>
          <w:rFonts w:cstheme="minorHAnsi"/>
          <w:color w:val="000000" w:themeColor="text1"/>
          <w:sz w:val="20"/>
          <w:szCs w:val="20"/>
        </w:rPr>
      </w:pPr>
      <w:r w:rsidRPr="00DE5B42">
        <w:rPr>
          <w:rFonts w:cstheme="minorHAnsi"/>
          <w:color w:val="000000" w:themeColor="text1"/>
          <w:sz w:val="20"/>
          <w:szCs w:val="20"/>
        </w:rPr>
        <w:t>установление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6529CF" w:rsidRDefault="006529CF" w:rsidP="00DE5B42">
      <w:pPr>
        <w:pStyle w:val="a6"/>
        <w:numPr>
          <w:ilvl w:val="0"/>
          <w:numId w:val="14"/>
        </w:numPr>
        <w:shd w:val="clear" w:color="auto" w:fill="FFFFFF"/>
        <w:spacing w:after="0" w:line="240" w:lineRule="auto"/>
        <w:ind w:left="0" w:firstLine="0"/>
        <w:rPr>
          <w:rFonts w:cstheme="minorHAnsi"/>
          <w:color w:val="000000" w:themeColor="text1"/>
          <w:sz w:val="20"/>
          <w:szCs w:val="20"/>
        </w:rPr>
      </w:pPr>
      <w:r w:rsidRPr="00DE5B42">
        <w:rPr>
          <w:rFonts w:cstheme="minorHAnsi"/>
          <w:color w:val="000000" w:themeColor="text1"/>
          <w:sz w:val="20"/>
          <w:szCs w:val="20"/>
        </w:rPr>
        <w:t>контроль за принимаемыми мерами по обеспечению безопасности персональных данных и уровня защищенности информационных систем персональных данных.</w:t>
      </w:r>
    </w:p>
    <w:p w:rsidR="0091779C" w:rsidRPr="00DE5B42" w:rsidRDefault="0091779C" w:rsidP="0091779C">
      <w:pPr>
        <w:pStyle w:val="a6"/>
        <w:shd w:val="clear" w:color="auto" w:fill="FFFFFF"/>
        <w:spacing w:after="0" w:line="240" w:lineRule="auto"/>
        <w:ind w:left="0"/>
        <w:rPr>
          <w:rFonts w:cstheme="minorHAnsi"/>
          <w:color w:val="000000" w:themeColor="text1"/>
          <w:sz w:val="20"/>
          <w:szCs w:val="20"/>
        </w:rPr>
      </w:pPr>
    </w:p>
    <w:p w:rsidR="00DE5B42" w:rsidRPr="00DE5B42" w:rsidRDefault="00DE5B42" w:rsidP="00DE5B42">
      <w:pPr>
        <w:pStyle w:val="a6"/>
        <w:numPr>
          <w:ilvl w:val="0"/>
          <w:numId w:val="17"/>
        </w:numPr>
        <w:shd w:val="clear" w:color="auto" w:fill="FFFFFF"/>
        <w:spacing w:after="0" w:line="240" w:lineRule="auto"/>
        <w:ind w:left="0" w:firstLine="0"/>
        <w:rPr>
          <w:rFonts w:cstheme="minorHAnsi"/>
          <w:b/>
          <w:bCs/>
          <w:color w:val="000000" w:themeColor="text1"/>
          <w:sz w:val="20"/>
          <w:szCs w:val="20"/>
        </w:rPr>
      </w:pPr>
      <w:r w:rsidRPr="00DE5B42">
        <w:rPr>
          <w:rFonts w:cstheme="minorHAnsi"/>
          <w:b/>
          <w:bCs/>
          <w:color w:val="000000"/>
          <w:sz w:val="20"/>
          <w:szCs w:val="20"/>
        </w:rPr>
        <w:t xml:space="preserve">Контакт для обращений по </w:t>
      </w:r>
      <w:proofErr w:type="spellStart"/>
      <w:r w:rsidRPr="00DE5B42">
        <w:rPr>
          <w:rFonts w:cstheme="minorHAnsi"/>
          <w:b/>
          <w:bCs/>
          <w:color w:val="000000"/>
          <w:sz w:val="20"/>
          <w:szCs w:val="20"/>
        </w:rPr>
        <w:t>ПДн</w:t>
      </w:r>
      <w:proofErr w:type="spellEnd"/>
    </w:p>
    <w:p w:rsidR="00DE5B42" w:rsidRPr="00DE5B42" w:rsidRDefault="00DE5B42" w:rsidP="00DE5B42">
      <w:pPr>
        <w:pStyle w:val="a6"/>
        <w:numPr>
          <w:ilvl w:val="1"/>
          <w:numId w:val="17"/>
        </w:numPr>
        <w:shd w:val="clear" w:color="auto" w:fill="FFFFFF"/>
        <w:spacing w:after="0" w:line="240" w:lineRule="auto"/>
        <w:ind w:left="0" w:firstLine="0"/>
        <w:rPr>
          <w:rFonts w:cstheme="minorHAnsi"/>
          <w:color w:val="000000" w:themeColor="text1"/>
          <w:sz w:val="20"/>
          <w:szCs w:val="20"/>
        </w:rPr>
      </w:pPr>
      <w:r w:rsidRPr="00DE5B42">
        <w:rPr>
          <w:rFonts w:cstheme="minorHAnsi"/>
          <w:color w:val="000000" w:themeColor="text1"/>
          <w:sz w:val="20"/>
          <w:szCs w:val="20"/>
        </w:rPr>
        <w:t>Обращения субъектов персональных данных по вопросам обработки персональных данных</w:t>
      </w:r>
    </w:p>
    <w:p w:rsidR="00DE5B42" w:rsidRPr="00DE5B42" w:rsidRDefault="00DE5B42" w:rsidP="00DE5B42">
      <w:pPr>
        <w:shd w:val="clear" w:color="auto" w:fill="FFFFFF"/>
        <w:spacing w:after="0" w:line="240" w:lineRule="auto"/>
        <w:rPr>
          <w:rFonts w:cstheme="minorHAnsi"/>
          <w:color w:val="000000" w:themeColor="text1"/>
          <w:sz w:val="20"/>
          <w:szCs w:val="20"/>
        </w:rPr>
      </w:pPr>
      <w:r w:rsidRPr="00DE5B42">
        <w:rPr>
          <w:rFonts w:cstheme="minorHAnsi"/>
          <w:color w:val="000000" w:themeColor="text1"/>
          <w:sz w:val="20"/>
          <w:szCs w:val="20"/>
        </w:rPr>
        <w:t>могут направляться:</w:t>
      </w:r>
    </w:p>
    <w:p w:rsidR="00DE5B42" w:rsidRPr="00DE5B42" w:rsidRDefault="00DE5B42" w:rsidP="00DE5B42">
      <w:pPr>
        <w:shd w:val="clear" w:color="auto" w:fill="FFFFFF"/>
        <w:spacing w:after="0" w:line="240" w:lineRule="auto"/>
        <w:ind w:left="284"/>
        <w:rPr>
          <w:rFonts w:cstheme="minorHAnsi"/>
          <w:color w:val="000000" w:themeColor="text1"/>
          <w:sz w:val="20"/>
          <w:szCs w:val="20"/>
        </w:rPr>
      </w:pPr>
      <w:r w:rsidRPr="00DE5B42">
        <w:rPr>
          <w:rFonts w:cstheme="minorHAnsi"/>
          <w:color w:val="000000" w:themeColor="text1"/>
          <w:sz w:val="20"/>
          <w:szCs w:val="20"/>
        </w:rPr>
        <w:t>— по электронной почте: privacy@impay.ru</w:t>
      </w:r>
    </w:p>
    <w:p w:rsidR="00DE5B42" w:rsidRPr="00DE5B42" w:rsidRDefault="00DE5B42" w:rsidP="00DE5B42">
      <w:pPr>
        <w:pStyle w:val="af2"/>
        <w:ind w:firstLine="284"/>
        <w:rPr>
          <w:sz w:val="20"/>
          <w:szCs w:val="20"/>
        </w:rPr>
      </w:pPr>
      <w:r w:rsidRPr="00DE5B42">
        <w:rPr>
          <w:rFonts w:cstheme="minorHAnsi"/>
          <w:color w:val="000000" w:themeColor="text1"/>
          <w:sz w:val="20"/>
          <w:szCs w:val="20"/>
        </w:rPr>
        <w:t xml:space="preserve">— почтовым отправлением: </w:t>
      </w:r>
      <w:r w:rsidRPr="003D0729">
        <w:rPr>
          <w:sz w:val="20"/>
          <w:szCs w:val="20"/>
        </w:rPr>
        <w:t xml:space="preserve">610000, Россия, Кировская обл., г. Киров, </w:t>
      </w:r>
      <w:r>
        <w:rPr>
          <w:sz w:val="20"/>
          <w:szCs w:val="20"/>
        </w:rPr>
        <w:t xml:space="preserve"> </w:t>
      </w:r>
      <w:r w:rsidRPr="003D0729">
        <w:rPr>
          <w:sz w:val="20"/>
          <w:szCs w:val="20"/>
        </w:rPr>
        <w:t>ул. Спасская, д. 43/3, этаж 4, пом. 1</w:t>
      </w:r>
    </w:p>
    <w:p w:rsidR="00DE5B42" w:rsidRPr="00DE5B42" w:rsidRDefault="00DE5B42" w:rsidP="00DE5B42">
      <w:pPr>
        <w:shd w:val="clear" w:color="auto" w:fill="FFFFFF"/>
        <w:spacing w:after="0" w:line="240" w:lineRule="auto"/>
        <w:rPr>
          <w:rFonts w:cstheme="minorHAnsi"/>
          <w:color w:val="000000" w:themeColor="text1"/>
          <w:sz w:val="20"/>
          <w:szCs w:val="20"/>
        </w:rPr>
      </w:pPr>
      <w:r w:rsidRPr="00DE5B42">
        <w:rPr>
          <w:rFonts w:cstheme="minorHAnsi"/>
          <w:color w:val="000000" w:themeColor="text1"/>
          <w:sz w:val="20"/>
          <w:szCs w:val="20"/>
        </w:rPr>
        <w:t>Срок рассмотрения обращений – в соответствии с законодательством РФ.</w:t>
      </w:r>
    </w:p>
    <w:p w:rsidR="00793AA0" w:rsidRPr="000D2DE9" w:rsidRDefault="00793AA0" w:rsidP="006529CF">
      <w:pPr>
        <w:shd w:val="clear" w:color="auto" w:fill="FFFFFF"/>
        <w:spacing w:after="0" w:line="240" w:lineRule="auto"/>
        <w:textAlignment w:val="baseline"/>
        <w:rPr>
          <w:rFonts w:eastAsia="Times New Roman" w:cstheme="minorHAnsi"/>
          <w:color w:val="000000" w:themeColor="text1"/>
          <w:sz w:val="20"/>
          <w:szCs w:val="20"/>
          <w:lang w:eastAsia="ru-RU"/>
        </w:rPr>
      </w:pPr>
      <w:r w:rsidRPr="000D2DE9">
        <w:rPr>
          <w:rFonts w:cstheme="minorHAnsi"/>
          <w:color w:val="000000" w:themeColor="text1"/>
          <w:sz w:val="20"/>
          <w:szCs w:val="20"/>
          <w:shd w:val="clear" w:color="auto" w:fill="F8F9FA"/>
        </w:rPr>
        <w:t xml:space="preserve"> </w:t>
      </w:r>
    </w:p>
    <w:p w:rsidR="00175836" w:rsidRPr="000D2DE9" w:rsidRDefault="00185634" w:rsidP="00392033">
      <w:pPr>
        <w:shd w:val="clear" w:color="auto" w:fill="FFFFFF"/>
        <w:spacing w:after="0" w:line="240" w:lineRule="auto"/>
        <w:outlineLvl w:val="1"/>
        <w:rPr>
          <w:rFonts w:eastAsia="Times New Roman" w:cstheme="minorHAnsi"/>
          <w:b/>
          <w:bCs/>
          <w:color w:val="000000" w:themeColor="text1"/>
          <w:spacing w:val="3"/>
          <w:sz w:val="20"/>
          <w:szCs w:val="20"/>
          <w:lang w:eastAsia="ru-RU"/>
        </w:rPr>
      </w:pPr>
      <w:r w:rsidRPr="000D2DE9">
        <w:rPr>
          <w:rFonts w:eastAsia="Times New Roman" w:cstheme="minorHAnsi"/>
          <w:b/>
          <w:bCs/>
          <w:color w:val="000000" w:themeColor="text1"/>
          <w:spacing w:val="3"/>
          <w:sz w:val="20"/>
          <w:szCs w:val="20"/>
          <w:lang w:eastAsia="ru-RU"/>
        </w:rPr>
        <w:t xml:space="preserve">Приложение № 1 </w:t>
      </w:r>
      <w:r w:rsidR="00175836" w:rsidRPr="000D2DE9">
        <w:rPr>
          <w:rFonts w:eastAsia="Times New Roman" w:cstheme="minorHAnsi"/>
          <w:b/>
          <w:bCs/>
          <w:color w:val="000000" w:themeColor="text1"/>
          <w:spacing w:val="3"/>
          <w:sz w:val="20"/>
          <w:szCs w:val="20"/>
          <w:lang w:eastAsia="ru-RU"/>
        </w:rPr>
        <w:t xml:space="preserve">Осуществление </w:t>
      </w:r>
      <w:r w:rsidR="008B6098" w:rsidRPr="000D2DE9">
        <w:rPr>
          <w:rFonts w:eastAsia="Times New Roman" w:cstheme="minorHAnsi"/>
          <w:b/>
          <w:bCs/>
          <w:color w:val="000000" w:themeColor="text1"/>
          <w:spacing w:val="3"/>
          <w:sz w:val="20"/>
          <w:szCs w:val="20"/>
          <w:lang w:eastAsia="ru-RU"/>
        </w:rPr>
        <w:t>Оператором</w:t>
      </w:r>
      <w:r w:rsidR="00175836" w:rsidRPr="000D2DE9">
        <w:rPr>
          <w:rFonts w:eastAsia="Times New Roman" w:cstheme="minorHAnsi"/>
          <w:b/>
          <w:bCs/>
          <w:color w:val="000000" w:themeColor="text1"/>
          <w:spacing w:val="3"/>
          <w:sz w:val="20"/>
          <w:szCs w:val="20"/>
          <w:lang w:eastAsia="ru-RU"/>
        </w:rPr>
        <w:t xml:space="preserve"> деятельности в качестве </w:t>
      </w:r>
      <w:r w:rsidR="00B20113" w:rsidRPr="000D2DE9">
        <w:rPr>
          <w:rFonts w:eastAsia="Times New Roman" w:cstheme="minorHAnsi"/>
          <w:b/>
          <w:bCs/>
          <w:color w:val="000000" w:themeColor="text1"/>
          <w:spacing w:val="3"/>
          <w:sz w:val="20"/>
          <w:szCs w:val="20"/>
          <w:lang w:eastAsia="ru-RU"/>
        </w:rPr>
        <w:t xml:space="preserve">Оператора Сервиса и </w:t>
      </w:r>
      <w:r w:rsidR="008B6098" w:rsidRPr="000D2DE9">
        <w:rPr>
          <w:rFonts w:eastAsia="Times New Roman" w:cstheme="minorHAnsi"/>
          <w:b/>
          <w:bCs/>
          <w:color w:val="000000" w:themeColor="text1"/>
          <w:spacing w:val="3"/>
          <w:sz w:val="20"/>
          <w:szCs w:val="20"/>
          <w:lang w:eastAsia="ru-RU"/>
        </w:rPr>
        <w:t>правообладателя</w:t>
      </w:r>
      <w:r w:rsidR="00175836" w:rsidRPr="000D2DE9">
        <w:rPr>
          <w:rFonts w:eastAsia="Times New Roman" w:cstheme="minorHAnsi"/>
          <w:b/>
          <w:bCs/>
          <w:color w:val="000000" w:themeColor="text1"/>
          <w:spacing w:val="3"/>
          <w:sz w:val="20"/>
          <w:szCs w:val="20"/>
          <w:lang w:eastAsia="ru-RU"/>
        </w:rPr>
        <w:t xml:space="preserve"> </w:t>
      </w:r>
      <w:r w:rsidR="00E73DD0" w:rsidRPr="000D2DE9">
        <w:rPr>
          <w:rFonts w:eastAsia="Times New Roman" w:cstheme="minorHAnsi"/>
          <w:b/>
          <w:bCs/>
          <w:color w:val="000000" w:themeColor="text1"/>
          <w:spacing w:val="3"/>
          <w:sz w:val="20"/>
          <w:szCs w:val="20"/>
          <w:lang w:eastAsia="ru-RU"/>
        </w:rPr>
        <w:t>П</w:t>
      </w:r>
      <w:r w:rsidR="00524473" w:rsidRPr="000D2DE9">
        <w:rPr>
          <w:rFonts w:eastAsia="Times New Roman" w:cstheme="minorHAnsi"/>
          <w:b/>
          <w:bCs/>
          <w:color w:val="000000" w:themeColor="text1"/>
          <w:spacing w:val="3"/>
          <w:sz w:val="20"/>
          <w:szCs w:val="20"/>
          <w:lang w:eastAsia="ru-RU"/>
        </w:rPr>
        <w:t xml:space="preserve">риложения </w:t>
      </w:r>
      <w:proofErr w:type="spellStart"/>
      <w:r w:rsidR="00524473" w:rsidRPr="000D2DE9">
        <w:rPr>
          <w:rFonts w:eastAsia="Times New Roman" w:cstheme="minorHAnsi"/>
          <w:b/>
          <w:bCs/>
          <w:color w:val="000000" w:themeColor="text1"/>
          <w:spacing w:val="3"/>
          <w:sz w:val="20"/>
          <w:szCs w:val="20"/>
          <w:lang w:val="en-US" w:eastAsia="ru-RU"/>
        </w:rPr>
        <w:t>ImPay</w:t>
      </w:r>
      <w:proofErr w:type="spellEnd"/>
    </w:p>
    <w:p w:rsidR="00B20113" w:rsidRPr="000D2DE9" w:rsidRDefault="00B20113" w:rsidP="00392033">
      <w:pPr>
        <w:shd w:val="clear" w:color="auto" w:fill="FFFFFF"/>
        <w:spacing w:after="0" w:line="240" w:lineRule="auto"/>
        <w:outlineLvl w:val="1"/>
        <w:rPr>
          <w:rFonts w:eastAsia="Times New Roman" w:cstheme="minorHAnsi"/>
          <w:b/>
          <w:bCs/>
          <w:color w:val="000000" w:themeColor="text1"/>
          <w:spacing w:val="3"/>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757"/>
        <w:gridCol w:w="7438"/>
      </w:tblGrid>
      <w:tr w:rsidR="000D2DE9" w:rsidRPr="000D2DE9" w:rsidTr="00524473">
        <w:trPr>
          <w:tblHeader/>
        </w:trPr>
        <w:tc>
          <w:tcPr>
            <w:tcW w:w="0" w:type="auto"/>
            <w:shd w:val="clear" w:color="auto" w:fill="FFFFFF"/>
            <w:tcMar>
              <w:top w:w="120" w:type="dxa"/>
              <w:left w:w="120" w:type="dxa"/>
              <w:bottom w:w="120" w:type="dxa"/>
              <w:right w:w="120" w:type="dxa"/>
            </w:tcMar>
            <w:hideMark/>
          </w:tcPr>
          <w:p w:rsidR="00677D16" w:rsidRPr="000D2DE9" w:rsidRDefault="00677D16" w:rsidP="00392033">
            <w:pPr>
              <w:spacing w:after="0" w:line="240" w:lineRule="auto"/>
              <w:jc w:val="center"/>
              <w:rPr>
                <w:rFonts w:eastAsia="Times New Roman" w:cstheme="minorHAnsi"/>
                <w:b/>
                <w:bCs/>
                <w:color w:val="000000" w:themeColor="text1"/>
                <w:sz w:val="20"/>
                <w:szCs w:val="20"/>
                <w:lang w:eastAsia="ru-RU"/>
              </w:rPr>
            </w:pPr>
            <w:r w:rsidRPr="000D2DE9">
              <w:rPr>
                <w:rFonts w:eastAsia="Times New Roman" w:cstheme="minorHAnsi"/>
                <w:b/>
                <w:bCs/>
                <w:color w:val="000000" w:themeColor="text1"/>
                <w:sz w:val="20"/>
                <w:szCs w:val="20"/>
                <w:lang w:eastAsia="ru-RU"/>
              </w:rPr>
              <w:t>Категории субъектов персональных данных</w:t>
            </w:r>
          </w:p>
        </w:tc>
        <w:tc>
          <w:tcPr>
            <w:tcW w:w="0" w:type="auto"/>
            <w:shd w:val="clear" w:color="auto" w:fill="FFFFFF"/>
            <w:tcMar>
              <w:top w:w="120" w:type="dxa"/>
              <w:left w:w="120" w:type="dxa"/>
              <w:bottom w:w="120" w:type="dxa"/>
              <w:right w:w="120" w:type="dxa"/>
            </w:tcMar>
            <w:hideMark/>
          </w:tcPr>
          <w:p w:rsidR="00677D16" w:rsidRPr="000D2DE9" w:rsidRDefault="00677D16" w:rsidP="00392033">
            <w:pPr>
              <w:spacing w:after="0" w:line="240" w:lineRule="auto"/>
              <w:jc w:val="center"/>
              <w:rPr>
                <w:rFonts w:eastAsia="Times New Roman" w:cstheme="minorHAnsi"/>
                <w:b/>
                <w:bCs/>
                <w:color w:val="000000" w:themeColor="text1"/>
                <w:sz w:val="20"/>
                <w:szCs w:val="20"/>
                <w:lang w:eastAsia="ru-RU"/>
              </w:rPr>
            </w:pPr>
            <w:r w:rsidRPr="000D2DE9">
              <w:rPr>
                <w:rFonts w:eastAsia="Times New Roman" w:cstheme="minorHAnsi"/>
                <w:b/>
                <w:bCs/>
                <w:color w:val="000000" w:themeColor="text1"/>
                <w:sz w:val="20"/>
                <w:szCs w:val="20"/>
                <w:lang w:eastAsia="ru-RU"/>
              </w:rPr>
              <w:t>Перечень персональных данных</w:t>
            </w:r>
          </w:p>
        </w:tc>
      </w:tr>
      <w:tr w:rsidR="000D2DE9" w:rsidRPr="000D2DE9" w:rsidTr="00524473">
        <w:tc>
          <w:tcPr>
            <w:tcW w:w="0" w:type="auto"/>
            <w:shd w:val="clear" w:color="auto" w:fill="FFFFFF"/>
            <w:tcMar>
              <w:top w:w="120" w:type="dxa"/>
              <w:left w:w="120" w:type="dxa"/>
              <w:bottom w:w="120" w:type="dxa"/>
              <w:right w:w="120" w:type="dxa"/>
            </w:tcMar>
            <w:hideMark/>
          </w:tcPr>
          <w:p w:rsidR="00677D16" w:rsidRPr="000D2DE9" w:rsidRDefault="00677D16" w:rsidP="00392033">
            <w:pPr>
              <w:spacing w:after="0" w:line="240" w:lineRule="auto"/>
              <w:rPr>
                <w:rFonts w:eastAsia="Times New Roman" w:cstheme="minorHAnsi"/>
                <w:color w:val="000000" w:themeColor="text1"/>
                <w:sz w:val="20"/>
                <w:szCs w:val="20"/>
                <w:lang w:eastAsia="ru-RU"/>
              </w:rPr>
            </w:pPr>
            <w:r w:rsidRPr="000D2DE9">
              <w:rPr>
                <w:rFonts w:eastAsia="Times New Roman" w:cstheme="minorHAnsi"/>
                <w:color w:val="000000" w:themeColor="text1"/>
                <w:sz w:val="20"/>
                <w:szCs w:val="20"/>
                <w:lang w:eastAsia="ru-RU"/>
              </w:rPr>
              <w:t xml:space="preserve">Пользователи </w:t>
            </w:r>
            <w:r w:rsidR="00F41203" w:rsidRPr="000D2DE9">
              <w:rPr>
                <w:rFonts w:eastAsia="Times New Roman" w:cstheme="minorHAnsi"/>
                <w:color w:val="000000" w:themeColor="text1"/>
                <w:sz w:val="20"/>
                <w:szCs w:val="20"/>
                <w:lang w:eastAsia="ru-RU"/>
              </w:rPr>
              <w:t>П</w:t>
            </w:r>
            <w:r w:rsidRPr="000D2DE9">
              <w:rPr>
                <w:rFonts w:eastAsia="Times New Roman" w:cstheme="minorHAnsi"/>
                <w:color w:val="000000" w:themeColor="text1"/>
                <w:sz w:val="20"/>
                <w:szCs w:val="20"/>
                <w:lang w:eastAsia="ru-RU"/>
              </w:rPr>
              <w:t>риложения</w:t>
            </w:r>
          </w:p>
        </w:tc>
        <w:tc>
          <w:tcPr>
            <w:tcW w:w="0" w:type="auto"/>
            <w:shd w:val="clear" w:color="auto" w:fill="FFFFFF"/>
            <w:tcMar>
              <w:top w:w="120" w:type="dxa"/>
              <w:left w:w="120" w:type="dxa"/>
              <w:bottom w:w="120" w:type="dxa"/>
              <w:right w:w="120" w:type="dxa"/>
            </w:tcMar>
            <w:hideMark/>
          </w:tcPr>
          <w:p w:rsidR="00CC5EB5" w:rsidRPr="000D2DE9" w:rsidRDefault="00677D16" w:rsidP="00CC5EB5">
            <w:pPr>
              <w:pStyle w:val="a6"/>
              <w:numPr>
                <w:ilvl w:val="1"/>
                <w:numId w:val="19"/>
              </w:numPr>
              <w:spacing w:after="0" w:line="240" w:lineRule="auto"/>
              <w:ind w:left="0" w:firstLine="1"/>
              <w:rPr>
                <w:rFonts w:eastAsia="Times New Roman" w:cstheme="minorHAnsi"/>
                <w:color w:val="000000" w:themeColor="text1"/>
                <w:sz w:val="20"/>
                <w:szCs w:val="20"/>
                <w:lang w:eastAsia="ru-RU"/>
              </w:rPr>
            </w:pPr>
            <w:r w:rsidRPr="000D2DE9">
              <w:rPr>
                <w:rFonts w:eastAsia="Times New Roman" w:cstheme="minorHAnsi"/>
                <w:color w:val="000000" w:themeColor="text1"/>
                <w:sz w:val="20"/>
                <w:szCs w:val="20"/>
                <w:lang w:eastAsia="ru-RU"/>
              </w:rPr>
              <w:t>ID пользователя;</w:t>
            </w:r>
          </w:p>
          <w:p w:rsidR="00CC5EB5" w:rsidRPr="000D2DE9" w:rsidRDefault="00677D16" w:rsidP="00CC5EB5">
            <w:pPr>
              <w:pStyle w:val="a6"/>
              <w:numPr>
                <w:ilvl w:val="1"/>
                <w:numId w:val="19"/>
              </w:numPr>
              <w:spacing w:after="0" w:line="240" w:lineRule="auto"/>
              <w:ind w:left="0" w:firstLine="1"/>
              <w:rPr>
                <w:rFonts w:eastAsia="Times New Roman" w:cstheme="minorHAnsi"/>
                <w:color w:val="000000" w:themeColor="text1"/>
                <w:sz w:val="20"/>
                <w:szCs w:val="20"/>
                <w:lang w:eastAsia="ru-RU"/>
              </w:rPr>
            </w:pPr>
            <w:r w:rsidRPr="000D2DE9">
              <w:rPr>
                <w:rFonts w:eastAsia="Times New Roman" w:cstheme="minorHAnsi"/>
                <w:color w:val="000000" w:themeColor="text1"/>
                <w:sz w:val="20"/>
                <w:szCs w:val="20"/>
                <w:lang w:eastAsia="ru-RU"/>
              </w:rPr>
              <w:t>ФИО;</w:t>
            </w:r>
          </w:p>
          <w:p w:rsidR="00CC5EB5" w:rsidRPr="000D2DE9" w:rsidRDefault="00677D16" w:rsidP="00CC5EB5">
            <w:pPr>
              <w:pStyle w:val="a6"/>
              <w:numPr>
                <w:ilvl w:val="1"/>
                <w:numId w:val="19"/>
              </w:numPr>
              <w:spacing w:after="0" w:line="240" w:lineRule="auto"/>
              <w:ind w:left="0" w:firstLine="1"/>
              <w:rPr>
                <w:rFonts w:eastAsia="Times New Roman" w:cstheme="minorHAnsi"/>
                <w:color w:val="000000" w:themeColor="text1"/>
                <w:sz w:val="20"/>
                <w:szCs w:val="20"/>
                <w:lang w:eastAsia="ru-RU"/>
              </w:rPr>
            </w:pPr>
            <w:r w:rsidRPr="000D2DE9">
              <w:rPr>
                <w:rFonts w:eastAsia="Times New Roman" w:cstheme="minorHAnsi"/>
                <w:color w:val="000000" w:themeColor="text1"/>
                <w:sz w:val="20"/>
                <w:szCs w:val="20"/>
                <w:lang w:eastAsia="ru-RU"/>
              </w:rPr>
              <w:t>Адрес доставки;</w:t>
            </w:r>
          </w:p>
          <w:p w:rsidR="00CC5EB5" w:rsidRPr="000D2DE9" w:rsidRDefault="00677D16" w:rsidP="00CC5EB5">
            <w:pPr>
              <w:pStyle w:val="a6"/>
              <w:numPr>
                <w:ilvl w:val="1"/>
                <w:numId w:val="19"/>
              </w:numPr>
              <w:spacing w:after="0" w:line="240" w:lineRule="auto"/>
              <w:ind w:left="0" w:firstLine="1"/>
              <w:rPr>
                <w:rFonts w:eastAsia="Times New Roman" w:cstheme="minorHAnsi"/>
                <w:color w:val="000000" w:themeColor="text1"/>
                <w:sz w:val="20"/>
                <w:szCs w:val="20"/>
                <w:lang w:eastAsia="ru-RU"/>
              </w:rPr>
            </w:pPr>
            <w:r w:rsidRPr="000D2DE9">
              <w:rPr>
                <w:rFonts w:eastAsia="Times New Roman" w:cstheme="minorHAnsi"/>
                <w:color w:val="000000" w:themeColor="text1"/>
                <w:sz w:val="20"/>
                <w:szCs w:val="20"/>
                <w:lang w:eastAsia="ru-RU"/>
              </w:rPr>
              <w:t>Контактная информация (номер телефона, адрес электронной почты и пр.);</w:t>
            </w:r>
          </w:p>
          <w:p w:rsidR="00CC5EB5" w:rsidRPr="000D2DE9" w:rsidRDefault="00677D16" w:rsidP="00CC5EB5">
            <w:pPr>
              <w:pStyle w:val="a6"/>
              <w:numPr>
                <w:ilvl w:val="1"/>
                <w:numId w:val="19"/>
              </w:numPr>
              <w:spacing w:after="0" w:line="240" w:lineRule="auto"/>
              <w:ind w:left="0" w:firstLine="1"/>
              <w:rPr>
                <w:rFonts w:eastAsia="Times New Roman" w:cstheme="minorHAnsi"/>
                <w:color w:val="000000" w:themeColor="text1"/>
                <w:sz w:val="20"/>
                <w:szCs w:val="20"/>
                <w:lang w:eastAsia="ru-RU"/>
              </w:rPr>
            </w:pPr>
            <w:r w:rsidRPr="000D2DE9">
              <w:rPr>
                <w:rFonts w:eastAsia="Times New Roman" w:cstheme="minorHAnsi"/>
                <w:color w:val="000000" w:themeColor="text1"/>
                <w:sz w:val="20"/>
                <w:szCs w:val="20"/>
                <w:lang w:eastAsia="ru-RU"/>
              </w:rPr>
              <w:t>Банковские реквизиты, включая данные платежной карты;</w:t>
            </w:r>
          </w:p>
          <w:p w:rsidR="00CC5EB5" w:rsidRPr="00A15220" w:rsidRDefault="00677D16" w:rsidP="00CC5EB5">
            <w:pPr>
              <w:pStyle w:val="a6"/>
              <w:numPr>
                <w:ilvl w:val="1"/>
                <w:numId w:val="19"/>
              </w:numPr>
              <w:spacing w:after="0" w:line="240" w:lineRule="auto"/>
              <w:ind w:left="0" w:firstLine="1"/>
              <w:rPr>
                <w:rFonts w:eastAsia="Times New Roman" w:cstheme="minorHAnsi"/>
                <w:color w:val="000000" w:themeColor="text1"/>
                <w:sz w:val="20"/>
                <w:szCs w:val="20"/>
                <w:lang w:eastAsia="ru-RU"/>
              </w:rPr>
            </w:pPr>
            <w:r w:rsidRPr="00A15220">
              <w:rPr>
                <w:rFonts w:eastAsia="Times New Roman" w:cstheme="minorHAnsi"/>
                <w:color w:val="000000" w:themeColor="text1"/>
                <w:sz w:val="20"/>
                <w:szCs w:val="20"/>
                <w:lang w:eastAsia="ru-RU"/>
              </w:rPr>
              <w:t>Иные данные, самостоятельно предоставленные лицами в адрес Общества, например, пол и возраст;</w:t>
            </w:r>
          </w:p>
          <w:p w:rsidR="00E73DD0" w:rsidRPr="00A15220" w:rsidRDefault="00677D16" w:rsidP="00CC5EB5">
            <w:pPr>
              <w:pStyle w:val="a6"/>
              <w:numPr>
                <w:ilvl w:val="0"/>
                <w:numId w:val="24"/>
              </w:numPr>
              <w:spacing w:after="0" w:line="240" w:lineRule="auto"/>
              <w:ind w:left="0" w:firstLine="1"/>
              <w:rPr>
                <w:rFonts w:eastAsia="Times New Roman" w:cstheme="minorHAnsi"/>
                <w:color w:val="000000" w:themeColor="text1"/>
                <w:sz w:val="20"/>
                <w:szCs w:val="20"/>
                <w:lang w:eastAsia="ru-RU"/>
              </w:rPr>
            </w:pPr>
            <w:r w:rsidRPr="00A15220">
              <w:rPr>
                <w:rFonts w:eastAsia="Times New Roman" w:cstheme="minorHAnsi"/>
                <w:color w:val="000000" w:themeColor="text1"/>
                <w:sz w:val="20"/>
                <w:szCs w:val="20"/>
                <w:lang w:eastAsia="ru-RU"/>
              </w:rPr>
              <w:t>Сведения, собираемые посредством метрических программ, в том числе технические сведения о пользовательских устройствах и идентификаторы (геолокация устройства, метаданные и пр.)</w:t>
            </w:r>
          </w:p>
          <w:p w:rsidR="00E73DD0" w:rsidRPr="00A15220" w:rsidRDefault="00E73DD0" w:rsidP="00CC5EB5">
            <w:pPr>
              <w:pStyle w:val="a6"/>
              <w:numPr>
                <w:ilvl w:val="0"/>
                <w:numId w:val="24"/>
              </w:numPr>
              <w:spacing w:after="0" w:line="240" w:lineRule="auto"/>
              <w:ind w:left="0" w:firstLine="1"/>
              <w:rPr>
                <w:rFonts w:eastAsia="Times New Roman" w:cstheme="minorHAnsi"/>
                <w:color w:val="000000" w:themeColor="text1"/>
                <w:sz w:val="20"/>
                <w:szCs w:val="20"/>
                <w:lang w:eastAsia="ru-RU"/>
              </w:rPr>
            </w:pPr>
            <w:r w:rsidRPr="00A15220">
              <w:rPr>
                <w:rFonts w:cstheme="minorHAnsi"/>
                <w:color w:val="000000" w:themeColor="text1"/>
                <w:sz w:val="20"/>
                <w:szCs w:val="20"/>
              </w:rPr>
              <w:t xml:space="preserve">технические данные веб-доступа: IP-адрес, дата/время, User-Agent, </w:t>
            </w:r>
            <w:proofErr w:type="spellStart"/>
            <w:r w:rsidRPr="00A15220">
              <w:rPr>
                <w:rFonts w:cstheme="minorHAnsi"/>
                <w:color w:val="000000" w:themeColor="text1"/>
                <w:sz w:val="20"/>
                <w:szCs w:val="20"/>
              </w:rPr>
              <w:t>cookies</w:t>
            </w:r>
            <w:proofErr w:type="spellEnd"/>
            <w:r w:rsidRPr="00A15220">
              <w:rPr>
                <w:rFonts w:cstheme="minorHAnsi"/>
                <w:color w:val="000000" w:themeColor="text1"/>
                <w:sz w:val="20"/>
                <w:szCs w:val="20"/>
              </w:rPr>
              <w:t xml:space="preserve"> и аналогичные идентификаторы;</w:t>
            </w:r>
          </w:p>
          <w:p w:rsidR="00E73DD0" w:rsidRPr="00A15220" w:rsidRDefault="0048449D" w:rsidP="00CC5EB5">
            <w:pPr>
              <w:pStyle w:val="a6"/>
              <w:numPr>
                <w:ilvl w:val="0"/>
                <w:numId w:val="24"/>
              </w:numPr>
              <w:spacing w:after="0" w:line="240" w:lineRule="auto"/>
              <w:ind w:left="0" w:firstLine="1"/>
              <w:rPr>
                <w:rFonts w:eastAsia="Times New Roman" w:cstheme="minorHAnsi"/>
                <w:color w:val="000000" w:themeColor="text1"/>
                <w:sz w:val="20"/>
                <w:szCs w:val="20"/>
                <w:lang w:eastAsia="ru-RU"/>
              </w:rPr>
            </w:pPr>
            <w:r w:rsidRPr="0048449D">
              <w:rPr>
                <w:rFonts w:cstheme="minorHAnsi"/>
                <w:color w:val="000000" w:themeColor="text1"/>
                <w:sz w:val="20"/>
                <w:szCs w:val="20"/>
              </w:rPr>
              <w:t xml:space="preserve">данные операций пользователей в сервисах платформы </w:t>
            </w:r>
            <w:proofErr w:type="spellStart"/>
            <w:r w:rsidRPr="0048449D">
              <w:rPr>
                <w:rFonts w:cstheme="minorHAnsi"/>
                <w:color w:val="000000" w:themeColor="text1"/>
                <w:sz w:val="20"/>
                <w:szCs w:val="20"/>
              </w:rPr>
              <w:t>ImPay</w:t>
            </w:r>
            <w:proofErr w:type="spellEnd"/>
            <w:r w:rsidR="00E73DD0" w:rsidRPr="00A15220">
              <w:rPr>
                <w:rFonts w:cstheme="minorHAnsi"/>
                <w:color w:val="000000" w:themeColor="text1"/>
                <w:sz w:val="20"/>
                <w:szCs w:val="20"/>
              </w:rPr>
              <w:t>.</w:t>
            </w:r>
          </w:p>
          <w:p w:rsidR="00CC5EB5" w:rsidRPr="00A15220" w:rsidRDefault="004E6075" w:rsidP="00CC5EB5">
            <w:pPr>
              <w:pStyle w:val="a6"/>
              <w:numPr>
                <w:ilvl w:val="0"/>
                <w:numId w:val="24"/>
              </w:numPr>
              <w:spacing w:after="0" w:line="240" w:lineRule="auto"/>
              <w:ind w:left="0" w:firstLine="1"/>
              <w:rPr>
                <w:rFonts w:eastAsia="Times New Roman" w:cstheme="minorHAnsi"/>
                <w:color w:val="000000" w:themeColor="text1"/>
                <w:sz w:val="20"/>
                <w:szCs w:val="20"/>
                <w:lang w:eastAsia="ru-RU"/>
              </w:rPr>
            </w:pPr>
            <w:r w:rsidRPr="004E6075">
              <w:rPr>
                <w:sz w:val="20"/>
                <w:szCs w:val="20"/>
              </w:rPr>
              <w:lastRenderedPageBreak/>
              <w:t xml:space="preserve">данные операций в модуле </w:t>
            </w:r>
            <w:r w:rsidR="0085340B">
              <w:rPr>
                <w:sz w:val="20"/>
                <w:szCs w:val="20"/>
              </w:rPr>
              <w:t>Бонусы</w:t>
            </w:r>
            <w:r w:rsidRPr="004E6075">
              <w:rPr>
                <w:sz w:val="20"/>
                <w:szCs w:val="20"/>
              </w:rPr>
              <w:t xml:space="preserve"> </w:t>
            </w:r>
            <w:proofErr w:type="spellStart"/>
            <w:r w:rsidRPr="004E6075">
              <w:rPr>
                <w:sz w:val="20"/>
                <w:szCs w:val="20"/>
              </w:rPr>
              <w:t>ImPay</w:t>
            </w:r>
            <w:proofErr w:type="spellEnd"/>
            <w:r w:rsidRPr="004E6075">
              <w:rPr>
                <w:sz w:val="20"/>
                <w:szCs w:val="20"/>
              </w:rPr>
              <w:t>: размещение заявки на обмен/продажу бонусов, объём бонусов, резервирование (</w:t>
            </w:r>
            <w:proofErr w:type="spellStart"/>
            <w:r w:rsidRPr="004E6075">
              <w:rPr>
                <w:sz w:val="20"/>
                <w:szCs w:val="20"/>
              </w:rPr>
              <w:t>холд</w:t>
            </w:r>
            <w:proofErr w:type="spellEnd"/>
            <w:r w:rsidRPr="004E6075">
              <w:rPr>
                <w:sz w:val="20"/>
                <w:szCs w:val="20"/>
              </w:rPr>
              <w:t xml:space="preserve">) бонусов, фиксация суммы комиссии за операцию, фиксация подтверждения получения оплаты </w:t>
            </w:r>
            <w:r w:rsidR="000114A9">
              <w:rPr>
                <w:sz w:val="20"/>
                <w:szCs w:val="20"/>
              </w:rPr>
              <w:t>Продавцом</w:t>
            </w:r>
            <w:r w:rsidRPr="004E6075">
              <w:rPr>
                <w:sz w:val="20"/>
                <w:szCs w:val="20"/>
              </w:rPr>
              <w:t>, завершение/отмена сделки, перевод зарезервированных бонусов Покупателю;</w:t>
            </w:r>
          </w:p>
          <w:p w:rsidR="00CC5EB5" w:rsidRPr="000D2DE9" w:rsidRDefault="0048449D" w:rsidP="00CC5EB5">
            <w:pPr>
              <w:pStyle w:val="a6"/>
              <w:numPr>
                <w:ilvl w:val="0"/>
                <w:numId w:val="24"/>
              </w:numPr>
              <w:spacing w:after="0" w:line="240" w:lineRule="auto"/>
              <w:ind w:left="0" w:firstLine="1"/>
              <w:rPr>
                <w:rFonts w:eastAsia="Times New Roman" w:cstheme="minorHAnsi"/>
                <w:color w:val="000000" w:themeColor="text1"/>
                <w:sz w:val="20"/>
                <w:szCs w:val="20"/>
                <w:lang w:eastAsia="ru-RU"/>
              </w:rPr>
            </w:pPr>
            <w:r w:rsidRPr="0048449D">
              <w:rPr>
                <w:rFonts w:cstheme="minorHAnsi"/>
                <w:color w:val="000000" w:themeColor="text1"/>
                <w:sz w:val="20"/>
                <w:szCs w:val="20"/>
              </w:rPr>
              <w:t xml:space="preserve">служебные метаданные операций пользователей в сервисах платформы </w:t>
            </w:r>
            <w:proofErr w:type="spellStart"/>
            <w:r w:rsidRPr="0048449D">
              <w:rPr>
                <w:rFonts w:cstheme="minorHAnsi"/>
                <w:color w:val="000000" w:themeColor="text1"/>
                <w:sz w:val="20"/>
                <w:szCs w:val="20"/>
              </w:rPr>
              <w:t>ImPay</w:t>
            </w:r>
            <w:proofErr w:type="spellEnd"/>
            <w:r w:rsidR="00CC5EB5" w:rsidRPr="00A15220">
              <w:rPr>
                <w:rFonts w:cstheme="minorHAnsi"/>
                <w:color w:val="000000" w:themeColor="text1"/>
                <w:sz w:val="20"/>
                <w:szCs w:val="20"/>
              </w:rPr>
              <w:t>: дата/время действий, идентификаторы устройств</w:t>
            </w:r>
            <w:r w:rsidR="00CC5EB5" w:rsidRPr="000D2DE9">
              <w:rPr>
                <w:rFonts w:cstheme="minorHAnsi"/>
                <w:color w:val="000000" w:themeColor="text1"/>
                <w:sz w:val="20"/>
                <w:szCs w:val="20"/>
              </w:rPr>
              <w:t xml:space="preserve">/сессий, технические события (для целей </w:t>
            </w:r>
            <w:proofErr w:type="spellStart"/>
            <w:r w:rsidR="00CC5EB5" w:rsidRPr="000D2DE9">
              <w:rPr>
                <w:rFonts w:cstheme="minorHAnsi"/>
                <w:color w:val="000000" w:themeColor="text1"/>
                <w:sz w:val="20"/>
                <w:szCs w:val="20"/>
              </w:rPr>
              <w:t>антифрода</w:t>
            </w:r>
            <w:proofErr w:type="spellEnd"/>
            <w:r w:rsidR="00CC5EB5" w:rsidRPr="000D2DE9">
              <w:rPr>
                <w:rFonts w:cstheme="minorHAnsi"/>
                <w:color w:val="000000" w:themeColor="text1"/>
                <w:sz w:val="20"/>
                <w:szCs w:val="20"/>
              </w:rPr>
              <w:t xml:space="preserve"> и аудита).</w:t>
            </w:r>
          </w:p>
        </w:tc>
      </w:tr>
      <w:tr w:rsidR="000D2DE9" w:rsidRPr="000D2DE9" w:rsidTr="00524473">
        <w:tc>
          <w:tcPr>
            <w:tcW w:w="0" w:type="auto"/>
            <w:shd w:val="clear" w:color="auto" w:fill="FFFFFF"/>
            <w:tcMar>
              <w:top w:w="120" w:type="dxa"/>
              <w:left w:w="120" w:type="dxa"/>
              <w:bottom w:w="120" w:type="dxa"/>
              <w:right w:w="120" w:type="dxa"/>
            </w:tcMar>
            <w:hideMark/>
          </w:tcPr>
          <w:p w:rsidR="00677D16" w:rsidRPr="000D2DE9" w:rsidRDefault="00677D16" w:rsidP="00392033">
            <w:pPr>
              <w:spacing w:after="0" w:line="240" w:lineRule="auto"/>
              <w:rPr>
                <w:rFonts w:eastAsia="Times New Roman" w:cstheme="minorHAnsi"/>
                <w:color w:val="000000" w:themeColor="text1"/>
                <w:sz w:val="20"/>
                <w:szCs w:val="20"/>
                <w:lang w:eastAsia="ru-RU"/>
              </w:rPr>
            </w:pPr>
            <w:r w:rsidRPr="000D2DE9">
              <w:rPr>
                <w:rFonts w:eastAsia="Times New Roman" w:cstheme="minorHAnsi"/>
                <w:color w:val="000000" w:themeColor="text1"/>
                <w:sz w:val="20"/>
                <w:szCs w:val="20"/>
                <w:lang w:eastAsia="ru-RU"/>
              </w:rPr>
              <w:lastRenderedPageBreak/>
              <w:t xml:space="preserve">Представители юридических лиц / индивидуальных предпринимателей, представляющие интересы </w:t>
            </w:r>
            <w:r w:rsidR="000114A9">
              <w:rPr>
                <w:rFonts w:eastAsia="Times New Roman" w:cstheme="minorHAnsi"/>
                <w:color w:val="000000" w:themeColor="text1"/>
                <w:sz w:val="20"/>
                <w:szCs w:val="20"/>
                <w:lang w:eastAsia="ru-RU"/>
              </w:rPr>
              <w:t>Продавцов</w:t>
            </w:r>
          </w:p>
        </w:tc>
        <w:tc>
          <w:tcPr>
            <w:tcW w:w="0" w:type="auto"/>
            <w:shd w:val="clear" w:color="auto" w:fill="FFFFFF"/>
            <w:tcMar>
              <w:top w:w="120" w:type="dxa"/>
              <w:left w:w="120" w:type="dxa"/>
              <w:bottom w:w="120" w:type="dxa"/>
              <w:right w:w="120" w:type="dxa"/>
            </w:tcMar>
            <w:hideMark/>
          </w:tcPr>
          <w:p w:rsidR="00677D16" w:rsidRPr="000D2DE9" w:rsidRDefault="00677D16" w:rsidP="001C76A7">
            <w:pPr>
              <w:spacing w:after="0" w:line="240" w:lineRule="auto"/>
              <w:rPr>
                <w:rFonts w:eastAsia="Times New Roman" w:cstheme="minorHAnsi"/>
                <w:color w:val="000000" w:themeColor="text1"/>
                <w:sz w:val="20"/>
                <w:szCs w:val="20"/>
                <w:lang w:eastAsia="ru-RU"/>
              </w:rPr>
            </w:pPr>
            <w:r w:rsidRPr="000D2DE9">
              <w:rPr>
                <w:rFonts w:eastAsia="Times New Roman" w:cstheme="minorHAnsi"/>
                <w:color w:val="000000" w:themeColor="text1"/>
                <w:sz w:val="20"/>
                <w:szCs w:val="20"/>
                <w:lang w:eastAsia="ru-RU"/>
              </w:rPr>
              <w:t>• ID пользователя;</w:t>
            </w:r>
            <w:r w:rsidRPr="000D2DE9">
              <w:rPr>
                <w:rFonts w:eastAsia="Times New Roman" w:cstheme="minorHAnsi"/>
                <w:color w:val="000000" w:themeColor="text1"/>
                <w:sz w:val="20"/>
                <w:szCs w:val="20"/>
                <w:lang w:eastAsia="ru-RU"/>
              </w:rPr>
              <w:br/>
              <w:t>• ФИО;</w:t>
            </w:r>
            <w:r w:rsidRPr="000D2DE9">
              <w:rPr>
                <w:rFonts w:eastAsia="Times New Roman" w:cstheme="minorHAnsi"/>
                <w:color w:val="000000" w:themeColor="text1"/>
                <w:sz w:val="20"/>
                <w:szCs w:val="20"/>
                <w:lang w:eastAsia="ru-RU"/>
              </w:rPr>
              <w:br/>
              <w:t>• Должность;</w:t>
            </w:r>
            <w:r w:rsidRPr="000D2DE9">
              <w:rPr>
                <w:rFonts w:eastAsia="Times New Roman" w:cstheme="minorHAnsi"/>
                <w:color w:val="000000" w:themeColor="text1"/>
                <w:sz w:val="20"/>
                <w:szCs w:val="20"/>
                <w:lang w:eastAsia="ru-RU"/>
              </w:rPr>
              <w:br/>
              <w:t>• Реквизиты доверенностей;</w:t>
            </w:r>
            <w:r w:rsidRPr="000D2DE9">
              <w:rPr>
                <w:rFonts w:eastAsia="Times New Roman" w:cstheme="minorHAnsi"/>
                <w:color w:val="000000" w:themeColor="text1"/>
                <w:sz w:val="20"/>
                <w:szCs w:val="20"/>
                <w:lang w:eastAsia="ru-RU"/>
              </w:rPr>
              <w:br/>
              <w:t>• Иные данные, самостоятельно предоставленные лицами в адрес Общества – например, контактные данные для связи;</w:t>
            </w:r>
            <w:r w:rsidRPr="000D2DE9">
              <w:rPr>
                <w:rFonts w:eastAsia="Times New Roman" w:cstheme="minorHAnsi"/>
                <w:color w:val="000000" w:themeColor="text1"/>
                <w:sz w:val="20"/>
                <w:szCs w:val="20"/>
                <w:lang w:eastAsia="ru-RU"/>
              </w:rPr>
              <w:br/>
              <w:t>• Сведения, собираемые посредством метрических программ, в том числе технические сведения о пользовательских устройствах и идентификаторы (геолокация устройства, метаданные и пр.)</w:t>
            </w:r>
          </w:p>
        </w:tc>
      </w:tr>
    </w:tbl>
    <w:p w:rsidR="001C76A7" w:rsidRPr="000D2DE9" w:rsidRDefault="001C76A7" w:rsidP="00392033">
      <w:pPr>
        <w:shd w:val="clear" w:color="auto" w:fill="FFFFFF"/>
        <w:spacing w:after="0" w:line="240" w:lineRule="auto"/>
        <w:outlineLvl w:val="1"/>
        <w:rPr>
          <w:rFonts w:eastAsia="Times New Roman" w:cstheme="minorHAnsi"/>
          <w:b/>
          <w:bCs/>
          <w:color w:val="000000" w:themeColor="text1"/>
          <w:spacing w:val="3"/>
          <w:sz w:val="20"/>
          <w:szCs w:val="20"/>
          <w:lang w:eastAsia="ru-RU"/>
        </w:rPr>
      </w:pPr>
    </w:p>
    <w:sectPr w:rsidR="001C76A7" w:rsidRPr="000D2DE9" w:rsidSect="0091779C">
      <w:headerReference w:type="default" r:id="rId16"/>
      <w:pgSz w:w="11906" w:h="16838"/>
      <w:pgMar w:top="567" w:right="567" w:bottom="56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B7164" w:rsidRDefault="00CB7164" w:rsidP="00F35441">
      <w:pPr>
        <w:spacing w:after="0" w:line="240" w:lineRule="auto"/>
      </w:pPr>
      <w:r>
        <w:separator/>
      </w:r>
    </w:p>
  </w:endnote>
  <w:endnote w:type="continuationSeparator" w:id="0">
    <w:p w:rsidR="00CB7164" w:rsidRDefault="00CB7164" w:rsidP="00F35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Основной текст)">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B7164" w:rsidRDefault="00CB7164" w:rsidP="00F35441">
      <w:pPr>
        <w:spacing w:after="0" w:line="240" w:lineRule="auto"/>
      </w:pPr>
      <w:r>
        <w:separator/>
      </w:r>
    </w:p>
  </w:footnote>
  <w:footnote w:type="continuationSeparator" w:id="0">
    <w:p w:rsidR="00CB7164" w:rsidRDefault="00CB7164" w:rsidP="00F354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5441" w:rsidRDefault="00E73DD0">
    <w:pPr>
      <w:pStyle w:val="ab"/>
    </w:pPr>
    <w:r>
      <w:rPr>
        <w:noProof/>
      </w:rPr>
      <w:drawing>
        <wp:anchor distT="0" distB="0" distL="114300" distR="114300" simplePos="0" relativeHeight="251659264" behindDoc="0" locked="0" layoutInCell="1" allowOverlap="1" wp14:anchorId="14425F75" wp14:editId="5154C606">
          <wp:simplePos x="0" y="0"/>
          <wp:positionH relativeFrom="column">
            <wp:posOffset>212</wp:posOffset>
          </wp:positionH>
          <wp:positionV relativeFrom="paragraph">
            <wp:posOffset>-227330</wp:posOffset>
          </wp:positionV>
          <wp:extent cx="889200" cy="226800"/>
          <wp:effectExtent l="0" t="0" r="0" b="1905"/>
          <wp:wrapNone/>
          <wp:docPr id="1062947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138663" name="Рисунок 1843138663"/>
                  <pic:cNvPicPr/>
                </pic:nvPicPr>
                <pic:blipFill>
                  <a:blip r:embed="rId1">
                    <a:extLst>
                      <a:ext uri="{28A0092B-C50C-407E-A947-70E740481C1C}">
                        <a14:useLocalDpi xmlns:a14="http://schemas.microsoft.com/office/drawing/2010/main" val="0"/>
                      </a:ext>
                    </a:extLst>
                  </a:blip>
                  <a:stretch>
                    <a:fillRect/>
                  </a:stretch>
                </pic:blipFill>
                <pic:spPr>
                  <a:xfrm>
                    <a:off x="0" y="0"/>
                    <a:ext cx="889200" cy="226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F29AB"/>
    <w:multiLevelType w:val="multilevel"/>
    <w:tmpl w:val="922ACB1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241DE1"/>
    <w:multiLevelType w:val="multilevel"/>
    <w:tmpl w:val="C75EF406"/>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1378F4"/>
    <w:multiLevelType w:val="multilevel"/>
    <w:tmpl w:val="D37850CE"/>
    <w:lvl w:ilvl="0">
      <w:start w:val="1"/>
      <w:numFmt w:val="decimal"/>
      <w:lvlText w:val="%1."/>
      <w:lvlJc w:val="left"/>
      <w:pPr>
        <w:ind w:left="720" w:hanging="360"/>
      </w:pPr>
      <w:rPr>
        <w:rFonts w:asciiTheme="minorHAnsi" w:hAnsiTheme="minorHAnsi" w:cstheme="minorHAnsi" w:hint="default"/>
        <w:b/>
        <w:bCs w:val="0"/>
        <w:sz w:val="20"/>
        <w:szCs w:val="20"/>
      </w:rPr>
    </w:lvl>
    <w:lvl w:ilvl="1">
      <w:start w:val="1"/>
      <w:numFmt w:val="decimal"/>
      <w:isLgl/>
      <w:lvlText w:val="%1.%2."/>
      <w:lvlJc w:val="left"/>
      <w:pPr>
        <w:ind w:left="720" w:hanging="360"/>
      </w:pPr>
      <w:rPr>
        <w:rFonts w:asciiTheme="minorHAnsi" w:hAnsiTheme="minorHAnsi" w:cstheme="minorHAnsi" w:hint="default"/>
        <w:b w:val="0"/>
        <w:bCs/>
        <w:color w:val="000000"/>
        <w:sz w:val="20"/>
      </w:rPr>
    </w:lvl>
    <w:lvl w:ilvl="2">
      <w:start w:val="1"/>
      <w:numFmt w:val="decimal"/>
      <w:isLgl/>
      <w:lvlText w:val="%1.%2.%3."/>
      <w:lvlJc w:val="left"/>
      <w:pPr>
        <w:ind w:left="1080" w:hanging="720"/>
      </w:pPr>
      <w:rPr>
        <w:rFonts w:asciiTheme="minorHAnsi" w:hAnsiTheme="minorHAnsi" w:cstheme="minorHAnsi" w:hint="default"/>
        <w:b w:val="0"/>
        <w:bCs/>
        <w:color w:val="000000"/>
        <w:sz w:val="20"/>
      </w:rPr>
    </w:lvl>
    <w:lvl w:ilvl="3">
      <w:start w:val="1"/>
      <w:numFmt w:val="decimal"/>
      <w:isLgl/>
      <w:lvlText w:val="%1.%2.%3.%4."/>
      <w:lvlJc w:val="left"/>
      <w:pPr>
        <w:ind w:left="1080" w:hanging="720"/>
      </w:pPr>
      <w:rPr>
        <w:rFonts w:asciiTheme="minorHAnsi" w:hAnsiTheme="minorHAnsi" w:cstheme="minorHAnsi" w:hint="default"/>
        <w:b/>
        <w:color w:val="000000"/>
        <w:sz w:val="20"/>
      </w:rPr>
    </w:lvl>
    <w:lvl w:ilvl="4">
      <w:start w:val="1"/>
      <w:numFmt w:val="decimal"/>
      <w:isLgl/>
      <w:lvlText w:val="%1.%2.%3.%4.%5."/>
      <w:lvlJc w:val="left"/>
      <w:pPr>
        <w:ind w:left="1440" w:hanging="1080"/>
      </w:pPr>
      <w:rPr>
        <w:rFonts w:asciiTheme="minorHAnsi" w:hAnsiTheme="minorHAnsi" w:cstheme="minorHAnsi" w:hint="default"/>
        <w:b/>
        <w:color w:val="000000"/>
        <w:sz w:val="20"/>
      </w:rPr>
    </w:lvl>
    <w:lvl w:ilvl="5">
      <w:start w:val="1"/>
      <w:numFmt w:val="decimal"/>
      <w:isLgl/>
      <w:lvlText w:val="%1.%2.%3.%4.%5.%6."/>
      <w:lvlJc w:val="left"/>
      <w:pPr>
        <w:ind w:left="1440" w:hanging="1080"/>
      </w:pPr>
      <w:rPr>
        <w:rFonts w:asciiTheme="minorHAnsi" w:hAnsiTheme="minorHAnsi" w:cstheme="minorHAnsi" w:hint="default"/>
        <w:b/>
        <w:color w:val="000000"/>
        <w:sz w:val="20"/>
      </w:rPr>
    </w:lvl>
    <w:lvl w:ilvl="6">
      <w:start w:val="1"/>
      <w:numFmt w:val="decimal"/>
      <w:isLgl/>
      <w:lvlText w:val="%1.%2.%3.%4.%5.%6.%7."/>
      <w:lvlJc w:val="left"/>
      <w:pPr>
        <w:ind w:left="1440" w:hanging="1080"/>
      </w:pPr>
      <w:rPr>
        <w:rFonts w:asciiTheme="minorHAnsi" w:hAnsiTheme="minorHAnsi" w:cstheme="minorHAnsi" w:hint="default"/>
        <w:b/>
        <w:color w:val="000000"/>
        <w:sz w:val="20"/>
      </w:rPr>
    </w:lvl>
    <w:lvl w:ilvl="7">
      <w:start w:val="1"/>
      <w:numFmt w:val="decimal"/>
      <w:isLgl/>
      <w:lvlText w:val="%1.%2.%3.%4.%5.%6.%7.%8."/>
      <w:lvlJc w:val="left"/>
      <w:pPr>
        <w:ind w:left="1800" w:hanging="1440"/>
      </w:pPr>
      <w:rPr>
        <w:rFonts w:asciiTheme="minorHAnsi" w:hAnsiTheme="minorHAnsi" w:cstheme="minorHAnsi" w:hint="default"/>
        <w:b/>
        <w:color w:val="000000"/>
        <w:sz w:val="20"/>
      </w:rPr>
    </w:lvl>
    <w:lvl w:ilvl="8">
      <w:start w:val="1"/>
      <w:numFmt w:val="decimal"/>
      <w:isLgl/>
      <w:lvlText w:val="%1.%2.%3.%4.%5.%6.%7.%8.%9."/>
      <w:lvlJc w:val="left"/>
      <w:pPr>
        <w:ind w:left="1800" w:hanging="1440"/>
      </w:pPr>
      <w:rPr>
        <w:rFonts w:asciiTheme="minorHAnsi" w:hAnsiTheme="minorHAnsi" w:cstheme="minorHAnsi" w:hint="default"/>
        <w:b/>
        <w:color w:val="000000"/>
        <w:sz w:val="20"/>
      </w:rPr>
    </w:lvl>
  </w:abstractNum>
  <w:abstractNum w:abstractNumId="3" w15:restartNumberingAfterBreak="0">
    <w:nsid w:val="116D330A"/>
    <w:multiLevelType w:val="hybridMultilevel"/>
    <w:tmpl w:val="74CAF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B958B7"/>
    <w:multiLevelType w:val="multilevel"/>
    <w:tmpl w:val="70D03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4F4B5E"/>
    <w:multiLevelType w:val="multilevel"/>
    <w:tmpl w:val="30E8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32348E"/>
    <w:multiLevelType w:val="multilevel"/>
    <w:tmpl w:val="8796EE2C"/>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8510ECE"/>
    <w:multiLevelType w:val="multilevel"/>
    <w:tmpl w:val="68F86458"/>
    <w:lvl w:ilvl="0">
      <w:start w:val="1"/>
      <w:numFmt w:val="decimal"/>
      <w:lvlText w:val="%1"/>
      <w:lvlJc w:val="left"/>
      <w:pPr>
        <w:ind w:left="108" w:hanging="721"/>
      </w:pPr>
      <w:rPr>
        <w:rFonts w:hint="default"/>
        <w:lang w:val="ru-RU" w:eastAsia="en-US" w:bidi="ar-SA"/>
      </w:rPr>
    </w:lvl>
    <w:lvl w:ilvl="1">
      <w:start w:val="1"/>
      <w:numFmt w:val="decimal"/>
      <w:lvlText w:val="%1.%2."/>
      <w:lvlJc w:val="left"/>
      <w:pPr>
        <w:ind w:left="108" w:hanging="721"/>
      </w:pPr>
      <w:rPr>
        <w:rFonts w:asciiTheme="minorHAnsi" w:eastAsia="Times New Roman" w:hAnsiTheme="minorHAnsi" w:cstheme="minorHAnsi" w:hint="default"/>
        <w:b/>
        <w:bCs/>
        <w:spacing w:val="0"/>
        <w:w w:val="99"/>
        <w:sz w:val="20"/>
        <w:szCs w:val="20"/>
        <w:lang w:val="ru-RU" w:eastAsia="en-US" w:bidi="ar-SA"/>
      </w:rPr>
    </w:lvl>
    <w:lvl w:ilvl="2">
      <w:numFmt w:val="bullet"/>
      <w:lvlText w:val="•"/>
      <w:lvlJc w:val="left"/>
      <w:pPr>
        <w:ind w:left="2159" w:hanging="721"/>
      </w:pPr>
      <w:rPr>
        <w:rFonts w:hint="default"/>
        <w:lang w:val="ru-RU" w:eastAsia="en-US" w:bidi="ar-SA"/>
      </w:rPr>
    </w:lvl>
    <w:lvl w:ilvl="3">
      <w:numFmt w:val="bullet"/>
      <w:lvlText w:val="•"/>
      <w:lvlJc w:val="left"/>
      <w:pPr>
        <w:ind w:left="3189" w:hanging="721"/>
      </w:pPr>
      <w:rPr>
        <w:rFonts w:hint="default"/>
        <w:lang w:val="ru-RU" w:eastAsia="en-US" w:bidi="ar-SA"/>
      </w:rPr>
    </w:lvl>
    <w:lvl w:ilvl="4">
      <w:numFmt w:val="bullet"/>
      <w:lvlText w:val="•"/>
      <w:lvlJc w:val="left"/>
      <w:pPr>
        <w:ind w:left="4219" w:hanging="721"/>
      </w:pPr>
      <w:rPr>
        <w:rFonts w:hint="default"/>
        <w:lang w:val="ru-RU" w:eastAsia="en-US" w:bidi="ar-SA"/>
      </w:rPr>
    </w:lvl>
    <w:lvl w:ilvl="5">
      <w:numFmt w:val="bullet"/>
      <w:lvlText w:val="•"/>
      <w:lvlJc w:val="left"/>
      <w:pPr>
        <w:ind w:left="5249" w:hanging="721"/>
      </w:pPr>
      <w:rPr>
        <w:rFonts w:hint="default"/>
        <w:lang w:val="ru-RU" w:eastAsia="en-US" w:bidi="ar-SA"/>
      </w:rPr>
    </w:lvl>
    <w:lvl w:ilvl="6">
      <w:numFmt w:val="bullet"/>
      <w:lvlText w:val="•"/>
      <w:lvlJc w:val="left"/>
      <w:pPr>
        <w:ind w:left="6279" w:hanging="721"/>
      </w:pPr>
      <w:rPr>
        <w:rFonts w:hint="default"/>
        <w:lang w:val="ru-RU" w:eastAsia="en-US" w:bidi="ar-SA"/>
      </w:rPr>
    </w:lvl>
    <w:lvl w:ilvl="7">
      <w:numFmt w:val="bullet"/>
      <w:lvlText w:val="•"/>
      <w:lvlJc w:val="left"/>
      <w:pPr>
        <w:ind w:left="7309" w:hanging="721"/>
      </w:pPr>
      <w:rPr>
        <w:rFonts w:hint="default"/>
        <w:lang w:val="ru-RU" w:eastAsia="en-US" w:bidi="ar-SA"/>
      </w:rPr>
    </w:lvl>
    <w:lvl w:ilvl="8">
      <w:numFmt w:val="bullet"/>
      <w:lvlText w:val="•"/>
      <w:lvlJc w:val="left"/>
      <w:pPr>
        <w:ind w:left="8339" w:hanging="721"/>
      </w:pPr>
      <w:rPr>
        <w:rFonts w:hint="default"/>
        <w:lang w:val="ru-RU" w:eastAsia="en-US" w:bidi="ar-SA"/>
      </w:rPr>
    </w:lvl>
  </w:abstractNum>
  <w:abstractNum w:abstractNumId="8" w15:restartNumberingAfterBreak="0">
    <w:nsid w:val="23AA76AA"/>
    <w:multiLevelType w:val="multilevel"/>
    <w:tmpl w:val="6B82B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97DA9"/>
    <w:multiLevelType w:val="hybridMultilevel"/>
    <w:tmpl w:val="3E7C6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FB3A30"/>
    <w:multiLevelType w:val="multilevel"/>
    <w:tmpl w:val="27ECF14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713428"/>
    <w:multiLevelType w:val="hybridMultilevel"/>
    <w:tmpl w:val="1DF82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A877AFB"/>
    <w:multiLevelType w:val="multilevel"/>
    <w:tmpl w:val="90885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E64919"/>
    <w:multiLevelType w:val="multilevel"/>
    <w:tmpl w:val="0262A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33304F"/>
    <w:multiLevelType w:val="multilevel"/>
    <w:tmpl w:val="0576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884447"/>
    <w:multiLevelType w:val="hybridMultilevel"/>
    <w:tmpl w:val="439C2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6CD48BE"/>
    <w:multiLevelType w:val="hybridMultilevel"/>
    <w:tmpl w:val="C8DAFA5C"/>
    <w:lvl w:ilvl="0" w:tplc="71949AD8">
      <w:start w:val="21"/>
      <w:numFmt w:val="bullet"/>
      <w:lvlText w:val="-"/>
      <w:lvlJc w:val="left"/>
      <w:pPr>
        <w:ind w:left="1080" w:hanging="360"/>
      </w:pPr>
      <w:rPr>
        <w:rFonts w:ascii="Calibri" w:eastAsia="Times New Roman" w:hAnsi="Calibri" w:cs="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59695B9E"/>
    <w:multiLevelType w:val="multilevel"/>
    <w:tmpl w:val="576E72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AD38EC"/>
    <w:multiLevelType w:val="hybridMultilevel"/>
    <w:tmpl w:val="F36C1B30"/>
    <w:lvl w:ilvl="0" w:tplc="04190011">
      <w:start w:val="1"/>
      <w:numFmt w:val="decimal"/>
      <w:lvlText w:val="%1)"/>
      <w:lvlJc w:val="left"/>
      <w:pPr>
        <w:ind w:left="720" w:hanging="360"/>
      </w:pPr>
      <w:rPr>
        <w:rFonts w:hint="default"/>
      </w:rPr>
    </w:lvl>
    <w:lvl w:ilvl="1" w:tplc="78C46E8C">
      <w:numFmt w:val="bullet"/>
      <w:lvlText w:val="•"/>
      <w:lvlJc w:val="left"/>
      <w:pPr>
        <w:ind w:left="1440" w:hanging="360"/>
      </w:pPr>
      <w:rPr>
        <w:rFonts w:ascii="Calibri" w:eastAsia="Times New Roman" w:hAnsi="Calibri" w:cs="Calibri"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49453AC"/>
    <w:multiLevelType w:val="multilevel"/>
    <w:tmpl w:val="EA683012"/>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0" w15:restartNumberingAfterBreak="0">
    <w:nsid w:val="669A6468"/>
    <w:multiLevelType w:val="multilevel"/>
    <w:tmpl w:val="781E9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9F1DF4"/>
    <w:multiLevelType w:val="hybridMultilevel"/>
    <w:tmpl w:val="8904F8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D1100DF"/>
    <w:multiLevelType w:val="hybridMultilevel"/>
    <w:tmpl w:val="18E428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1477EDB"/>
    <w:multiLevelType w:val="multilevel"/>
    <w:tmpl w:val="218C42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7C0651D9"/>
    <w:multiLevelType w:val="hybridMultilevel"/>
    <w:tmpl w:val="7820C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7DD05A74"/>
    <w:multiLevelType w:val="multilevel"/>
    <w:tmpl w:val="BE14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0137574">
    <w:abstractNumId w:val="25"/>
  </w:num>
  <w:num w:numId="2" w16cid:durableId="268897806">
    <w:abstractNumId w:val="17"/>
  </w:num>
  <w:num w:numId="3" w16cid:durableId="2123842316">
    <w:abstractNumId w:val="12"/>
  </w:num>
  <w:num w:numId="4" w16cid:durableId="1855612475">
    <w:abstractNumId w:val="14"/>
  </w:num>
  <w:num w:numId="5" w16cid:durableId="1801145437">
    <w:abstractNumId w:val="20"/>
  </w:num>
  <w:num w:numId="6" w16cid:durableId="160892017">
    <w:abstractNumId w:val="5"/>
  </w:num>
  <w:num w:numId="7" w16cid:durableId="199317288">
    <w:abstractNumId w:val="13"/>
  </w:num>
  <w:num w:numId="8" w16cid:durableId="337656788">
    <w:abstractNumId w:val="8"/>
  </w:num>
  <w:num w:numId="9" w16cid:durableId="665086495">
    <w:abstractNumId w:val="4"/>
  </w:num>
  <w:num w:numId="10" w16cid:durableId="543567238">
    <w:abstractNumId w:val="0"/>
  </w:num>
  <w:num w:numId="11" w16cid:durableId="215357241">
    <w:abstractNumId w:val="10"/>
  </w:num>
  <w:num w:numId="12" w16cid:durableId="808790029">
    <w:abstractNumId w:val="24"/>
  </w:num>
  <w:num w:numId="13" w16cid:durableId="1179464192">
    <w:abstractNumId w:val="11"/>
  </w:num>
  <w:num w:numId="14" w16cid:durableId="1525484594">
    <w:abstractNumId w:val="15"/>
  </w:num>
  <w:num w:numId="15" w16cid:durableId="276372337">
    <w:abstractNumId w:val="1"/>
  </w:num>
  <w:num w:numId="16" w16cid:durableId="1448891187">
    <w:abstractNumId w:val="23"/>
  </w:num>
  <w:num w:numId="17" w16cid:durableId="1886016891">
    <w:abstractNumId w:val="6"/>
  </w:num>
  <w:num w:numId="18" w16cid:durableId="843325270">
    <w:abstractNumId w:val="19"/>
  </w:num>
  <w:num w:numId="19" w16cid:durableId="2041972343">
    <w:abstractNumId w:val="18"/>
  </w:num>
  <w:num w:numId="20" w16cid:durableId="87965472">
    <w:abstractNumId w:val="21"/>
  </w:num>
  <w:num w:numId="21" w16cid:durableId="1609656530">
    <w:abstractNumId w:val="3"/>
  </w:num>
  <w:num w:numId="22" w16cid:durableId="1548836536">
    <w:abstractNumId w:val="7"/>
  </w:num>
  <w:num w:numId="23" w16cid:durableId="1405953243">
    <w:abstractNumId w:val="9"/>
  </w:num>
  <w:num w:numId="24" w16cid:durableId="422066155">
    <w:abstractNumId w:val="22"/>
  </w:num>
  <w:num w:numId="25" w16cid:durableId="1904674395">
    <w:abstractNumId w:val="2"/>
  </w:num>
  <w:num w:numId="26" w16cid:durableId="21134780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836"/>
    <w:rsid w:val="000114A9"/>
    <w:rsid w:val="000D2DE9"/>
    <w:rsid w:val="00101216"/>
    <w:rsid w:val="00146FDC"/>
    <w:rsid w:val="00175836"/>
    <w:rsid w:val="00185634"/>
    <w:rsid w:val="00193C9C"/>
    <w:rsid w:val="001C76A7"/>
    <w:rsid w:val="00227E22"/>
    <w:rsid w:val="00313B8F"/>
    <w:rsid w:val="00351FA1"/>
    <w:rsid w:val="00392033"/>
    <w:rsid w:val="003C0B9B"/>
    <w:rsid w:val="004341BA"/>
    <w:rsid w:val="004669B3"/>
    <w:rsid w:val="0048449D"/>
    <w:rsid w:val="004C1B66"/>
    <w:rsid w:val="004D59CA"/>
    <w:rsid w:val="004E6075"/>
    <w:rsid w:val="004F2296"/>
    <w:rsid w:val="005207B9"/>
    <w:rsid w:val="00524473"/>
    <w:rsid w:val="00577ACB"/>
    <w:rsid w:val="0060751A"/>
    <w:rsid w:val="00611E1A"/>
    <w:rsid w:val="006207EC"/>
    <w:rsid w:val="006529CF"/>
    <w:rsid w:val="00677D16"/>
    <w:rsid w:val="007814BC"/>
    <w:rsid w:val="00793AA0"/>
    <w:rsid w:val="007969E9"/>
    <w:rsid w:val="007A0305"/>
    <w:rsid w:val="007D471E"/>
    <w:rsid w:val="008044CF"/>
    <w:rsid w:val="00834DE1"/>
    <w:rsid w:val="00841DD3"/>
    <w:rsid w:val="0085340B"/>
    <w:rsid w:val="008730CD"/>
    <w:rsid w:val="0089702B"/>
    <w:rsid w:val="008B6098"/>
    <w:rsid w:val="008E73A1"/>
    <w:rsid w:val="0091779C"/>
    <w:rsid w:val="00927833"/>
    <w:rsid w:val="009942EA"/>
    <w:rsid w:val="009C1522"/>
    <w:rsid w:val="00A019E1"/>
    <w:rsid w:val="00A15220"/>
    <w:rsid w:val="00A1565B"/>
    <w:rsid w:val="00A57529"/>
    <w:rsid w:val="00B00E23"/>
    <w:rsid w:val="00B20113"/>
    <w:rsid w:val="00B96380"/>
    <w:rsid w:val="00BE7C93"/>
    <w:rsid w:val="00CB7164"/>
    <w:rsid w:val="00CC5EB5"/>
    <w:rsid w:val="00D10654"/>
    <w:rsid w:val="00D40D1A"/>
    <w:rsid w:val="00DA3EED"/>
    <w:rsid w:val="00DE5B42"/>
    <w:rsid w:val="00E64A3A"/>
    <w:rsid w:val="00E6633B"/>
    <w:rsid w:val="00E73DD0"/>
    <w:rsid w:val="00F35441"/>
    <w:rsid w:val="00F41203"/>
    <w:rsid w:val="00F84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5FC8D"/>
  <w15:chartTrackingRefBased/>
  <w15:docId w15:val="{C2D75356-F203-4E6B-9B11-A49A69CE9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012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17583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75836"/>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175836"/>
    <w:rPr>
      <w:color w:val="0000FF"/>
      <w:u w:val="single"/>
    </w:rPr>
  </w:style>
  <w:style w:type="paragraph" w:styleId="a4">
    <w:name w:val="Normal (Web)"/>
    <w:basedOn w:val="a"/>
    <w:uiPriority w:val="99"/>
    <w:semiHidden/>
    <w:unhideWhenUsed/>
    <w:rsid w:val="001758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75836"/>
    <w:rPr>
      <w:b/>
      <w:bCs/>
    </w:rPr>
  </w:style>
  <w:style w:type="paragraph" w:styleId="a6">
    <w:name w:val="List Paragraph"/>
    <w:basedOn w:val="a"/>
    <w:link w:val="a7"/>
    <w:uiPriority w:val="1"/>
    <w:qFormat/>
    <w:rsid w:val="009C1522"/>
    <w:pPr>
      <w:ind w:left="720"/>
      <w:contextualSpacing/>
    </w:pPr>
  </w:style>
  <w:style w:type="paragraph" w:styleId="a8">
    <w:name w:val="Balloon Text"/>
    <w:basedOn w:val="a"/>
    <w:link w:val="a9"/>
    <w:uiPriority w:val="99"/>
    <w:semiHidden/>
    <w:unhideWhenUsed/>
    <w:rsid w:val="0092783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27833"/>
    <w:rPr>
      <w:rFonts w:ascii="Segoe UI" w:hAnsi="Segoe UI" w:cs="Segoe UI"/>
      <w:sz w:val="18"/>
      <w:szCs w:val="18"/>
    </w:rPr>
  </w:style>
  <w:style w:type="paragraph" w:customStyle="1" w:styleId="s1">
    <w:name w:val="s1"/>
    <w:basedOn w:val="a"/>
    <w:rsid w:val="004D59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9"/>
    <w:basedOn w:val="a"/>
    <w:rsid w:val="004D59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20"/>
    <w:qFormat/>
    <w:rsid w:val="004D59CA"/>
    <w:rPr>
      <w:i/>
      <w:iCs/>
    </w:rPr>
  </w:style>
  <w:style w:type="paragraph" w:customStyle="1" w:styleId="no-indent">
    <w:name w:val="no-indent"/>
    <w:basedOn w:val="a"/>
    <w:rsid w:val="001012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01216"/>
    <w:rPr>
      <w:rFonts w:asciiTheme="majorHAnsi" w:eastAsiaTheme="majorEastAsia" w:hAnsiTheme="majorHAnsi" w:cstheme="majorBidi"/>
      <w:color w:val="2E74B5" w:themeColor="accent1" w:themeShade="BF"/>
      <w:sz w:val="32"/>
      <w:szCs w:val="32"/>
    </w:rPr>
  </w:style>
  <w:style w:type="paragraph" w:styleId="ab">
    <w:name w:val="header"/>
    <w:basedOn w:val="a"/>
    <w:link w:val="ac"/>
    <w:uiPriority w:val="99"/>
    <w:unhideWhenUsed/>
    <w:rsid w:val="00F3544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35441"/>
  </w:style>
  <w:style w:type="paragraph" w:styleId="ad">
    <w:name w:val="footer"/>
    <w:basedOn w:val="a"/>
    <w:link w:val="ae"/>
    <w:uiPriority w:val="99"/>
    <w:unhideWhenUsed/>
    <w:rsid w:val="00F3544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35441"/>
  </w:style>
  <w:style w:type="character" w:customStyle="1" w:styleId="apple-converted-space">
    <w:name w:val="apple-converted-space"/>
    <w:basedOn w:val="a0"/>
    <w:rsid w:val="00F41203"/>
  </w:style>
  <w:style w:type="character" w:customStyle="1" w:styleId="a7">
    <w:name w:val="Абзац списка Знак"/>
    <w:link w:val="a6"/>
    <w:uiPriority w:val="34"/>
    <w:qFormat/>
    <w:locked/>
    <w:rsid w:val="00F41203"/>
  </w:style>
  <w:style w:type="paragraph" w:styleId="af">
    <w:name w:val="Body Text"/>
    <w:basedOn w:val="a"/>
    <w:link w:val="af0"/>
    <w:uiPriority w:val="1"/>
    <w:qFormat/>
    <w:rsid w:val="007D471E"/>
    <w:pPr>
      <w:widowControl w:val="0"/>
      <w:autoSpaceDE w:val="0"/>
      <w:autoSpaceDN w:val="0"/>
      <w:spacing w:after="0" w:line="240" w:lineRule="auto"/>
      <w:ind w:left="107"/>
    </w:pPr>
    <w:rPr>
      <w:rFonts w:ascii="Times New Roman" w:eastAsia="Times New Roman" w:hAnsi="Times New Roman" w:cs="Times New Roman"/>
      <w:sz w:val="20"/>
      <w:szCs w:val="20"/>
    </w:rPr>
  </w:style>
  <w:style w:type="character" w:customStyle="1" w:styleId="af0">
    <w:name w:val="Основной текст Знак"/>
    <w:basedOn w:val="a0"/>
    <w:link w:val="af"/>
    <w:uiPriority w:val="1"/>
    <w:rsid w:val="007D471E"/>
    <w:rPr>
      <w:rFonts w:ascii="Times New Roman" w:eastAsia="Times New Roman" w:hAnsi="Times New Roman" w:cs="Times New Roman"/>
      <w:sz w:val="20"/>
      <w:szCs w:val="20"/>
    </w:rPr>
  </w:style>
  <w:style w:type="character" w:styleId="af1">
    <w:name w:val="Unresolved Mention"/>
    <w:basedOn w:val="a0"/>
    <w:uiPriority w:val="99"/>
    <w:semiHidden/>
    <w:unhideWhenUsed/>
    <w:rsid w:val="00313B8F"/>
    <w:rPr>
      <w:color w:val="605E5C"/>
      <w:shd w:val="clear" w:color="auto" w:fill="E1DFDD"/>
    </w:rPr>
  </w:style>
  <w:style w:type="paragraph" w:styleId="af2">
    <w:name w:val="No Spacing"/>
    <w:uiPriority w:val="1"/>
    <w:qFormat/>
    <w:rsid w:val="006075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231263">
      <w:bodyDiv w:val="1"/>
      <w:marLeft w:val="0"/>
      <w:marRight w:val="0"/>
      <w:marTop w:val="0"/>
      <w:marBottom w:val="0"/>
      <w:divBdr>
        <w:top w:val="none" w:sz="0" w:space="0" w:color="auto"/>
        <w:left w:val="none" w:sz="0" w:space="0" w:color="auto"/>
        <w:bottom w:val="none" w:sz="0" w:space="0" w:color="auto"/>
        <w:right w:val="none" w:sz="0" w:space="0" w:color="auto"/>
      </w:divBdr>
    </w:div>
    <w:div w:id="349531953">
      <w:bodyDiv w:val="1"/>
      <w:marLeft w:val="0"/>
      <w:marRight w:val="0"/>
      <w:marTop w:val="0"/>
      <w:marBottom w:val="0"/>
      <w:divBdr>
        <w:top w:val="none" w:sz="0" w:space="0" w:color="auto"/>
        <w:left w:val="none" w:sz="0" w:space="0" w:color="auto"/>
        <w:bottom w:val="none" w:sz="0" w:space="0" w:color="auto"/>
        <w:right w:val="none" w:sz="0" w:space="0" w:color="auto"/>
      </w:divBdr>
    </w:div>
    <w:div w:id="578446181">
      <w:bodyDiv w:val="1"/>
      <w:marLeft w:val="0"/>
      <w:marRight w:val="0"/>
      <w:marTop w:val="0"/>
      <w:marBottom w:val="0"/>
      <w:divBdr>
        <w:top w:val="none" w:sz="0" w:space="0" w:color="auto"/>
        <w:left w:val="none" w:sz="0" w:space="0" w:color="auto"/>
        <w:bottom w:val="none" w:sz="0" w:space="0" w:color="auto"/>
        <w:right w:val="none" w:sz="0" w:space="0" w:color="auto"/>
      </w:divBdr>
    </w:div>
    <w:div w:id="671027349">
      <w:bodyDiv w:val="1"/>
      <w:marLeft w:val="0"/>
      <w:marRight w:val="0"/>
      <w:marTop w:val="0"/>
      <w:marBottom w:val="0"/>
      <w:divBdr>
        <w:top w:val="none" w:sz="0" w:space="0" w:color="auto"/>
        <w:left w:val="none" w:sz="0" w:space="0" w:color="auto"/>
        <w:bottom w:val="none" w:sz="0" w:space="0" w:color="auto"/>
        <w:right w:val="none" w:sz="0" w:space="0" w:color="auto"/>
      </w:divBdr>
      <w:divsChild>
        <w:div w:id="879899496">
          <w:marLeft w:val="0"/>
          <w:marRight w:val="0"/>
          <w:marTop w:val="0"/>
          <w:marBottom w:val="0"/>
          <w:divBdr>
            <w:top w:val="none" w:sz="0" w:space="0" w:color="auto"/>
            <w:left w:val="none" w:sz="0" w:space="0" w:color="auto"/>
            <w:bottom w:val="none" w:sz="0" w:space="0" w:color="auto"/>
            <w:right w:val="none" w:sz="0" w:space="0" w:color="auto"/>
          </w:divBdr>
        </w:div>
        <w:div w:id="820852733">
          <w:marLeft w:val="0"/>
          <w:marRight w:val="0"/>
          <w:marTop w:val="0"/>
          <w:marBottom w:val="0"/>
          <w:divBdr>
            <w:top w:val="none" w:sz="0" w:space="0" w:color="auto"/>
            <w:left w:val="none" w:sz="0" w:space="0" w:color="auto"/>
            <w:bottom w:val="none" w:sz="0" w:space="0" w:color="auto"/>
            <w:right w:val="none" w:sz="0" w:space="0" w:color="auto"/>
          </w:divBdr>
        </w:div>
        <w:div w:id="1960258114">
          <w:marLeft w:val="0"/>
          <w:marRight w:val="0"/>
          <w:marTop w:val="0"/>
          <w:marBottom w:val="0"/>
          <w:divBdr>
            <w:top w:val="none" w:sz="0" w:space="0" w:color="auto"/>
            <w:left w:val="none" w:sz="0" w:space="0" w:color="auto"/>
            <w:bottom w:val="none" w:sz="0" w:space="0" w:color="auto"/>
            <w:right w:val="none" w:sz="0" w:space="0" w:color="auto"/>
          </w:divBdr>
        </w:div>
      </w:divsChild>
    </w:div>
    <w:div w:id="1189875009">
      <w:bodyDiv w:val="1"/>
      <w:marLeft w:val="0"/>
      <w:marRight w:val="0"/>
      <w:marTop w:val="0"/>
      <w:marBottom w:val="0"/>
      <w:divBdr>
        <w:top w:val="none" w:sz="0" w:space="0" w:color="auto"/>
        <w:left w:val="none" w:sz="0" w:space="0" w:color="auto"/>
        <w:bottom w:val="none" w:sz="0" w:space="0" w:color="auto"/>
        <w:right w:val="none" w:sz="0" w:space="0" w:color="auto"/>
      </w:divBdr>
      <w:divsChild>
        <w:div w:id="1702898562">
          <w:marLeft w:val="0"/>
          <w:marRight w:val="0"/>
          <w:marTop w:val="0"/>
          <w:marBottom w:val="0"/>
          <w:divBdr>
            <w:top w:val="none" w:sz="0" w:space="0" w:color="auto"/>
            <w:left w:val="none" w:sz="0" w:space="0" w:color="auto"/>
            <w:bottom w:val="none" w:sz="0" w:space="0" w:color="auto"/>
            <w:right w:val="none" w:sz="0" w:space="0" w:color="auto"/>
          </w:divBdr>
        </w:div>
        <w:div w:id="862088063">
          <w:marLeft w:val="0"/>
          <w:marRight w:val="0"/>
          <w:marTop w:val="0"/>
          <w:marBottom w:val="0"/>
          <w:divBdr>
            <w:top w:val="none" w:sz="0" w:space="0" w:color="auto"/>
            <w:left w:val="none" w:sz="0" w:space="0" w:color="auto"/>
            <w:bottom w:val="none" w:sz="0" w:space="0" w:color="auto"/>
            <w:right w:val="none" w:sz="0" w:space="0" w:color="auto"/>
          </w:divBdr>
        </w:div>
        <w:div w:id="395670528">
          <w:marLeft w:val="0"/>
          <w:marRight w:val="0"/>
          <w:marTop w:val="0"/>
          <w:marBottom w:val="0"/>
          <w:divBdr>
            <w:top w:val="none" w:sz="0" w:space="0" w:color="auto"/>
            <w:left w:val="none" w:sz="0" w:space="0" w:color="auto"/>
            <w:bottom w:val="none" w:sz="0" w:space="0" w:color="auto"/>
            <w:right w:val="none" w:sz="0" w:space="0" w:color="auto"/>
          </w:divBdr>
        </w:div>
      </w:divsChild>
    </w:div>
    <w:div w:id="1540360821">
      <w:bodyDiv w:val="1"/>
      <w:marLeft w:val="0"/>
      <w:marRight w:val="0"/>
      <w:marTop w:val="0"/>
      <w:marBottom w:val="0"/>
      <w:divBdr>
        <w:top w:val="none" w:sz="0" w:space="0" w:color="auto"/>
        <w:left w:val="none" w:sz="0" w:space="0" w:color="auto"/>
        <w:bottom w:val="none" w:sz="0" w:space="0" w:color="auto"/>
        <w:right w:val="none" w:sz="0" w:space="0" w:color="auto"/>
      </w:divBdr>
    </w:div>
    <w:div w:id="1557004854">
      <w:bodyDiv w:val="1"/>
      <w:marLeft w:val="0"/>
      <w:marRight w:val="0"/>
      <w:marTop w:val="0"/>
      <w:marBottom w:val="0"/>
      <w:divBdr>
        <w:top w:val="none" w:sz="0" w:space="0" w:color="auto"/>
        <w:left w:val="none" w:sz="0" w:space="0" w:color="auto"/>
        <w:bottom w:val="none" w:sz="0" w:space="0" w:color="auto"/>
        <w:right w:val="none" w:sz="0" w:space="0" w:color="auto"/>
      </w:divBdr>
    </w:div>
    <w:div w:id="21180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rket.impay.ru" TargetMode="External"/><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www.consultant.ru/document/cons_doc_LAW_61801/ca9e5658710519f09ab2fdb8196fcb3eb024a051/" TargetMode="Externa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strike.impay.ru/" TargetMode="External"/><Relationship Id="rId14" Type="http://schemas.openxmlformats.org/officeDocument/2006/relationships/hyperlink" Target="https://www.consultant.ru/document/cons_doc_LAW_61801/ca9e5658710519f09ab2fdb8196fcb3eb024a05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75969-9F30-4196-B8D3-519D5F340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2980</Words>
  <Characters>16990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Manager/>
  <Company>ImPay</Company>
  <LinksUpToDate>false</LinksUpToDate>
  <CharactersWithSpaces>19931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2026-03-14T19:45:00Z</dcterms:created>
  <dcterms:modified xsi:type="dcterms:W3CDTF">2026-03-14T19:47:00Z</dcterms:modified>
  <cp:category/>
</cp:coreProperties>
</file>